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CDCBEA" w14:textId="0A31F34B" w:rsidR="001F6635" w:rsidRDefault="001F6635" w:rsidP="001F6635">
      <w:pPr>
        <w:pStyle w:val="CRCoverPage"/>
        <w:tabs>
          <w:tab w:val="right" w:pos="9638"/>
        </w:tabs>
        <w:spacing w:after="0"/>
        <w:rPr>
          <w:rFonts w:cs="Arial"/>
          <w:b/>
          <w:noProof/>
          <w:sz w:val="24"/>
        </w:rPr>
      </w:pPr>
      <w:r>
        <w:rPr>
          <w:rFonts w:cs="Arial"/>
          <w:b/>
          <w:noProof/>
          <w:sz w:val="24"/>
        </w:rPr>
        <w:t>SA WG2 Meeting #1</w:t>
      </w:r>
      <w:r w:rsidR="005B0880">
        <w:rPr>
          <w:rFonts w:cs="Arial"/>
          <w:b/>
          <w:noProof/>
          <w:sz w:val="24"/>
        </w:rPr>
        <w:t>3</w:t>
      </w:r>
      <w:r w:rsidR="00C55EDD">
        <w:rPr>
          <w:rFonts w:cs="Arial"/>
          <w:b/>
          <w:noProof/>
          <w:sz w:val="24"/>
        </w:rPr>
        <w:t>3</w:t>
      </w:r>
      <w:r>
        <w:rPr>
          <w:rFonts w:cs="Arial"/>
          <w:b/>
          <w:noProof/>
          <w:sz w:val="24"/>
        </w:rPr>
        <w:t xml:space="preserve"> </w:t>
      </w:r>
      <w:r>
        <w:rPr>
          <w:rFonts w:cs="Arial"/>
          <w:b/>
          <w:noProof/>
          <w:sz w:val="24"/>
        </w:rPr>
        <w:tab/>
      </w:r>
      <w:r w:rsidRPr="003C5D39">
        <w:rPr>
          <w:rFonts w:cs="Arial"/>
          <w:b/>
          <w:noProof/>
          <w:sz w:val="24"/>
        </w:rPr>
        <w:t>S2-</w:t>
      </w:r>
      <w:r w:rsidR="002C35BC" w:rsidRPr="003C5D39">
        <w:rPr>
          <w:rFonts w:cs="Arial"/>
          <w:b/>
          <w:noProof/>
          <w:sz w:val="24"/>
        </w:rPr>
        <w:t>190</w:t>
      </w:r>
      <w:r w:rsidR="00C453A9">
        <w:rPr>
          <w:rFonts w:cs="Arial"/>
          <w:b/>
          <w:noProof/>
          <w:sz w:val="24"/>
        </w:rPr>
        <w:t>5009</w:t>
      </w:r>
    </w:p>
    <w:p w14:paraId="29149FA9" w14:textId="1F6FA499" w:rsidR="001F6635" w:rsidRDefault="00C55EDD" w:rsidP="001F6635">
      <w:pPr>
        <w:pStyle w:val="CRCoverPage"/>
        <w:pBdr>
          <w:bottom w:val="single" w:sz="4" w:space="1" w:color="auto"/>
        </w:pBdr>
        <w:tabs>
          <w:tab w:val="right" w:pos="9639"/>
        </w:tabs>
        <w:spacing w:after="0"/>
        <w:rPr>
          <w:rFonts w:cs="Arial"/>
          <w:b/>
          <w:noProof/>
          <w:color w:val="0070C0"/>
          <w:sz w:val="24"/>
        </w:rPr>
      </w:pPr>
      <w:r>
        <w:rPr>
          <w:rFonts w:cs="Arial"/>
          <w:b/>
          <w:noProof/>
          <w:sz w:val="24"/>
        </w:rPr>
        <w:t xml:space="preserve">13 </w:t>
      </w:r>
      <w:r w:rsidRPr="005B1016">
        <w:rPr>
          <w:rFonts w:cs="Arial"/>
          <w:b/>
          <w:noProof/>
          <w:sz w:val="24"/>
        </w:rPr>
        <w:t>- 1</w:t>
      </w:r>
      <w:r>
        <w:rPr>
          <w:rFonts w:cs="Arial"/>
          <w:b/>
          <w:noProof/>
          <w:sz w:val="24"/>
        </w:rPr>
        <w:t>7</w:t>
      </w:r>
      <w:r w:rsidRPr="005B1016">
        <w:rPr>
          <w:rFonts w:cs="Arial"/>
          <w:b/>
          <w:noProof/>
          <w:sz w:val="24"/>
        </w:rPr>
        <w:t xml:space="preserve"> </w:t>
      </w:r>
      <w:r>
        <w:rPr>
          <w:rFonts w:cs="Arial"/>
          <w:b/>
          <w:noProof/>
          <w:sz w:val="24"/>
        </w:rPr>
        <w:t>May,</w:t>
      </w:r>
      <w:r w:rsidRPr="0032269B">
        <w:rPr>
          <w:rFonts w:cs="Arial"/>
          <w:b/>
          <w:noProof/>
          <w:sz w:val="24"/>
        </w:rPr>
        <w:t xml:space="preserve"> 2019</w:t>
      </w:r>
      <w:r>
        <w:rPr>
          <w:b/>
          <w:noProof/>
          <w:sz w:val="24"/>
        </w:rPr>
        <w:t xml:space="preserve"> Reno, Nevada</w:t>
      </w:r>
      <w:r w:rsidR="001F6635">
        <w:rPr>
          <w:rFonts w:cs="Arial"/>
          <w:b/>
          <w:noProof/>
          <w:sz w:val="24"/>
        </w:rPr>
        <w:tab/>
      </w:r>
      <w:r w:rsidR="001F6635">
        <w:rPr>
          <w:rFonts w:cs="Arial"/>
          <w:b/>
          <w:noProof/>
          <w:color w:val="0070C0"/>
          <w:sz w:val="24"/>
        </w:rPr>
        <w:t xml:space="preserve"> </w:t>
      </w:r>
    </w:p>
    <w:p w14:paraId="173DCD18" w14:textId="77777777" w:rsidR="00E77BAF" w:rsidRDefault="00E77BAF" w:rsidP="00E77BAF">
      <w:pPr>
        <w:pStyle w:val="CRCoverPage"/>
        <w:tabs>
          <w:tab w:val="right" w:pos="9638"/>
        </w:tabs>
        <w:spacing w:after="0"/>
        <w:rPr>
          <w:rFonts w:cs="Arial"/>
          <w:b/>
          <w:noProof/>
          <w:sz w:val="24"/>
        </w:rPr>
      </w:pPr>
    </w:p>
    <w:p w14:paraId="38F1DC20" w14:textId="25FE2340" w:rsidR="00440983" w:rsidRDefault="00440983">
      <w:pPr>
        <w:ind w:left="2127" w:hanging="2127"/>
        <w:rPr>
          <w:rFonts w:ascii="Arial" w:hAnsi="Arial" w:cs="Arial"/>
          <w:b/>
        </w:rPr>
      </w:pPr>
      <w:r>
        <w:rPr>
          <w:rFonts w:ascii="Arial" w:hAnsi="Arial" w:cs="Arial"/>
          <w:b/>
        </w:rPr>
        <w:t>Source:</w:t>
      </w:r>
      <w:r>
        <w:rPr>
          <w:rFonts w:ascii="Arial" w:hAnsi="Arial" w:cs="Arial"/>
          <w:b/>
        </w:rPr>
        <w:tab/>
      </w:r>
      <w:r w:rsidR="003409AE">
        <w:rPr>
          <w:rFonts w:ascii="Arial" w:hAnsi="Arial" w:cs="Arial"/>
          <w:b/>
        </w:rPr>
        <w:t>Ericsson</w:t>
      </w:r>
    </w:p>
    <w:p w14:paraId="31967943" w14:textId="31756987" w:rsidR="00440983" w:rsidRDefault="00440983">
      <w:pPr>
        <w:ind w:left="2127" w:hanging="2127"/>
        <w:rPr>
          <w:rFonts w:ascii="Arial" w:hAnsi="Arial" w:cs="Arial"/>
          <w:b/>
        </w:rPr>
      </w:pPr>
      <w:r>
        <w:rPr>
          <w:rFonts w:ascii="Arial" w:hAnsi="Arial" w:cs="Arial"/>
          <w:b/>
        </w:rPr>
        <w:t>Title:</w:t>
      </w:r>
      <w:r>
        <w:rPr>
          <w:rFonts w:ascii="Arial" w:hAnsi="Arial" w:cs="Arial"/>
          <w:b/>
        </w:rPr>
        <w:tab/>
      </w:r>
      <w:r w:rsidR="002B0EBA">
        <w:rPr>
          <w:rFonts w:ascii="Arial" w:hAnsi="Arial" w:cs="Arial"/>
          <w:b/>
        </w:rPr>
        <w:t xml:space="preserve">IMS </w:t>
      </w:r>
      <w:r w:rsidR="00E92509">
        <w:rPr>
          <w:rFonts w:ascii="Arial" w:hAnsi="Arial" w:cs="Arial"/>
          <w:b/>
        </w:rPr>
        <w:t>discover</w:t>
      </w:r>
      <w:r w:rsidR="00A52DED">
        <w:rPr>
          <w:rFonts w:ascii="Arial" w:hAnsi="Arial" w:cs="Arial"/>
          <w:b/>
        </w:rPr>
        <w:t xml:space="preserve">y for </w:t>
      </w:r>
      <w:r w:rsidR="002B0EBA">
        <w:rPr>
          <w:rFonts w:ascii="Arial" w:hAnsi="Arial" w:cs="Arial"/>
          <w:b/>
        </w:rPr>
        <w:t>HSS interface type</w:t>
      </w:r>
      <w:r w:rsidR="00A1708C">
        <w:rPr>
          <w:rFonts w:ascii="Arial" w:hAnsi="Arial" w:cs="Arial"/>
          <w:b/>
        </w:rPr>
        <w:t>, and user HSS instance</w:t>
      </w:r>
      <w:r w:rsidR="002B0EBA">
        <w:rPr>
          <w:rFonts w:ascii="Arial" w:hAnsi="Arial" w:cs="Arial"/>
          <w:b/>
        </w:rPr>
        <w:t xml:space="preserve"> </w:t>
      </w:r>
    </w:p>
    <w:p w14:paraId="74B6DDAC" w14:textId="77777777" w:rsidR="00440983" w:rsidRPr="00A1708C" w:rsidRDefault="00FD7189">
      <w:pPr>
        <w:ind w:left="2127" w:hanging="2127"/>
        <w:rPr>
          <w:rFonts w:ascii="Arial" w:hAnsi="Arial" w:cs="Arial"/>
          <w:b/>
        </w:rPr>
      </w:pPr>
      <w:r w:rsidRPr="00A1708C">
        <w:rPr>
          <w:rFonts w:ascii="Arial" w:hAnsi="Arial" w:cs="Arial"/>
          <w:b/>
        </w:rPr>
        <w:t>Document for:</w:t>
      </w:r>
      <w:r w:rsidRPr="00A1708C">
        <w:rPr>
          <w:rFonts w:ascii="Arial" w:hAnsi="Arial" w:cs="Arial"/>
          <w:b/>
        </w:rPr>
        <w:tab/>
        <w:t>Approval</w:t>
      </w:r>
    </w:p>
    <w:p w14:paraId="266303A0" w14:textId="77777777" w:rsidR="00440983" w:rsidRPr="00A1708C" w:rsidRDefault="00440983">
      <w:pPr>
        <w:ind w:left="2127" w:hanging="2127"/>
        <w:rPr>
          <w:rFonts w:ascii="Arial" w:hAnsi="Arial" w:cs="Arial"/>
          <w:b/>
        </w:rPr>
      </w:pPr>
      <w:r w:rsidRPr="00A1708C">
        <w:rPr>
          <w:rFonts w:ascii="Arial" w:hAnsi="Arial" w:cs="Arial"/>
          <w:b/>
        </w:rPr>
        <w:t>Agenda Item:</w:t>
      </w:r>
      <w:r w:rsidRPr="00A1708C">
        <w:rPr>
          <w:rFonts w:ascii="Arial" w:hAnsi="Arial" w:cs="Arial"/>
          <w:b/>
        </w:rPr>
        <w:tab/>
      </w:r>
      <w:r w:rsidR="002B0EBA" w:rsidRPr="00A1708C">
        <w:rPr>
          <w:rFonts w:ascii="Arial" w:hAnsi="Arial" w:cs="Arial"/>
          <w:b/>
        </w:rPr>
        <w:t>6.14</w:t>
      </w:r>
    </w:p>
    <w:p w14:paraId="3F8ED995" w14:textId="680D3B25" w:rsidR="00440983" w:rsidRDefault="00440983">
      <w:pPr>
        <w:ind w:left="2127" w:hanging="2127"/>
        <w:rPr>
          <w:rFonts w:ascii="Arial" w:hAnsi="Arial" w:cs="Arial"/>
          <w:b/>
        </w:rPr>
      </w:pPr>
      <w:r w:rsidRPr="00A1708C">
        <w:rPr>
          <w:rFonts w:ascii="Arial" w:hAnsi="Arial" w:cs="Arial"/>
          <w:b/>
        </w:rPr>
        <w:t>Work Item / Release:</w:t>
      </w:r>
      <w:r w:rsidRPr="00A1708C">
        <w:rPr>
          <w:rFonts w:ascii="Arial" w:hAnsi="Arial" w:cs="Arial"/>
          <w:b/>
        </w:rPr>
        <w:tab/>
      </w:r>
      <w:r w:rsidR="002B0EBA" w:rsidRPr="00A1708C">
        <w:rPr>
          <w:rFonts w:ascii="Arial" w:hAnsi="Arial" w:cs="Arial"/>
          <w:b/>
        </w:rPr>
        <w:t>eIMS5</w:t>
      </w:r>
      <w:r w:rsidR="00D150CE">
        <w:rPr>
          <w:rFonts w:ascii="Arial" w:hAnsi="Arial" w:cs="Arial"/>
          <w:b/>
        </w:rPr>
        <w:t>G</w:t>
      </w:r>
      <w:r w:rsidR="0079787A">
        <w:rPr>
          <w:rFonts w:ascii="Arial" w:hAnsi="Arial" w:cs="Arial"/>
          <w:b/>
        </w:rPr>
        <w:t>_SBA</w:t>
      </w:r>
      <w:bookmarkStart w:id="0" w:name="_GoBack"/>
      <w:bookmarkEnd w:id="0"/>
      <w:r w:rsidR="00D150CE">
        <w:rPr>
          <w:rFonts w:ascii="Arial" w:hAnsi="Arial" w:cs="Arial"/>
          <w:b/>
        </w:rPr>
        <w:t>/Rel-16</w:t>
      </w:r>
    </w:p>
    <w:p w14:paraId="663DF567" w14:textId="5E975DA2" w:rsidR="00440983" w:rsidRDefault="00440983">
      <w:pPr>
        <w:rPr>
          <w:rFonts w:ascii="Arial" w:hAnsi="Arial" w:cs="Arial"/>
          <w:i/>
        </w:rPr>
      </w:pPr>
      <w:r>
        <w:rPr>
          <w:rFonts w:ascii="Arial" w:hAnsi="Arial" w:cs="Arial"/>
          <w:i/>
        </w:rPr>
        <w:t>Abstract of the contribution:</w:t>
      </w:r>
      <w:r w:rsidR="007F500E">
        <w:rPr>
          <w:rFonts w:ascii="Arial" w:hAnsi="Arial" w:cs="Arial"/>
          <w:i/>
        </w:rPr>
        <w:t xml:space="preserve"> </w:t>
      </w:r>
      <w:r w:rsidR="002B0EBA">
        <w:rPr>
          <w:rFonts w:ascii="Arial" w:hAnsi="Arial" w:cs="Arial"/>
          <w:i/>
        </w:rPr>
        <w:t>Th</w:t>
      </w:r>
      <w:r w:rsidR="002B0EBA" w:rsidRPr="00A1708C">
        <w:rPr>
          <w:rFonts w:ascii="Arial" w:hAnsi="Arial" w:cs="Arial"/>
          <w:i/>
        </w:rPr>
        <w:t>is paper proposes a</w:t>
      </w:r>
      <w:r w:rsidR="00ED6BF1" w:rsidRPr="00A1708C">
        <w:rPr>
          <w:rFonts w:ascii="Arial" w:hAnsi="Arial" w:cs="Arial"/>
          <w:i/>
        </w:rPr>
        <w:t xml:space="preserve"> </w:t>
      </w:r>
      <w:r w:rsidR="002B0EBA" w:rsidRPr="00A1708C">
        <w:rPr>
          <w:rFonts w:ascii="Arial" w:hAnsi="Arial" w:cs="Arial"/>
          <w:i/>
        </w:rPr>
        <w:t xml:space="preserve">solution enabling an IMS entity (I-CSCF, S-CSCF, IMS AS) to </w:t>
      </w:r>
      <w:r w:rsidR="005012D1" w:rsidRPr="00A1708C">
        <w:rPr>
          <w:rFonts w:ascii="Arial" w:hAnsi="Arial" w:cs="Arial"/>
          <w:i/>
        </w:rPr>
        <w:t>discover</w:t>
      </w:r>
      <w:r w:rsidR="002B0EBA" w:rsidRPr="00A1708C">
        <w:rPr>
          <w:rFonts w:ascii="Arial" w:hAnsi="Arial" w:cs="Arial"/>
          <w:i/>
        </w:rPr>
        <w:t xml:space="preserve">, in a deployment </w:t>
      </w:r>
      <w:r w:rsidR="005060FC" w:rsidRPr="00A1708C">
        <w:rPr>
          <w:rFonts w:ascii="Arial" w:hAnsi="Arial" w:cs="Arial"/>
          <w:i/>
        </w:rPr>
        <w:t>where</w:t>
      </w:r>
      <w:r w:rsidR="002B0EBA" w:rsidRPr="00A1708C">
        <w:rPr>
          <w:rFonts w:ascii="Arial" w:hAnsi="Arial" w:cs="Arial"/>
          <w:i/>
        </w:rPr>
        <w:t xml:space="preserve"> both legacy HSS and HSS (combined </w:t>
      </w:r>
      <w:r w:rsidR="009E1B5C" w:rsidRPr="00A1708C">
        <w:rPr>
          <w:rFonts w:ascii="Arial" w:hAnsi="Arial" w:cs="Arial"/>
          <w:i/>
        </w:rPr>
        <w:t xml:space="preserve">with UDM </w:t>
      </w:r>
      <w:r w:rsidR="002B0EBA" w:rsidRPr="00A1708C">
        <w:rPr>
          <w:rFonts w:ascii="Arial" w:hAnsi="Arial" w:cs="Arial"/>
          <w:i/>
        </w:rPr>
        <w:t>or not) upgraded with SBI</w:t>
      </w:r>
      <w:r w:rsidR="005060FC" w:rsidRPr="00A1708C">
        <w:rPr>
          <w:rFonts w:ascii="Arial" w:hAnsi="Arial" w:cs="Arial"/>
          <w:i/>
        </w:rPr>
        <w:t xml:space="preserve"> coexist</w:t>
      </w:r>
      <w:r w:rsidR="005012D1" w:rsidRPr="00A1708C">
        <w:rPr>
          <w:rFonts w:ascii="Arial" w:hAnsi="Arial" w:cs="Arial"/>
          <w:i/>
        </w:rPr>
        <w:t>,</w:t>
      </w:r>
      <w:r w:rsidR="002B0EBA" w:rsidRPr="00A1708C">
        <w:rPr>
          <w:rFonts w:ascii="Arial" w:hAnsi="Arial" w:cs="Arial"/>
          <w:i/>
        </w:rPr>
        <w:t xml:space="preserve"> whether the HSS hosting the </w:t>
      </w:r>
      <w:r w:rsidR="005012D1" w:rsidRPr="00A1708C">
        <w:rPr>
          <w:rFonts w:ascii="Arial" w:hAnsi="Arial" w:cs="Arial"/>
          <w:i/>
        </w:rPr>
        <w:t xml:space="preserve">UE's </w:t>
      </w:r>
      <w:r w:rsidR="002B0EBA" w:rsidRPr="00A1708C">
        <w:rPr>
          <w:rFonts w:ascii="Arial" w:hAnsi="Arial" w:cs="Arial"/>
          <w:i/>
        </w:rPr>
        <w:t>IMS subscription data is SBI capable or not</w:t>
      </w:r>
      <w:r w:rsidR="00A1708C" w:rsidRPr="00A1708C">
        <w:rPr>
          <w:rFonts w:ascii="Arial" w:hAnsi="Arial" w:cs="Arial"/>
          <w:i/>
        </w:rPr>
        <w:t>, as well as the HSS instance handling a user</w:t>
      </w:r>
      <w:r w:rsidR="002B0EBA" w:rsidRPr="00A1708C">
        <w:rPr>
          <w:rFonts w:ascii="Arial" w:hAnsi="Arial" w:cs="Arial"/>
          <w:i/>
        </w:rPr>
        <w:t>.</w:t>
      </w:r>
    </w:p>
    <w:p w14:paraId="71FC6D2C" w14:textId="237F583D" w:rsidR="00440983" w:rsidRDefault="004D3D4C" w:rsidP="00FD7189">
      <w:pPr>
        <w:pStyle w:val="Heading1"/>
      </w:pPr>
      <w:r>
        <w:t>1.</w:t>
      </w:r>
      <w:r>
        <w:tab/>
        <w:t>Introduction</w:t>
      </w:r>
    </w:p>
    <w:p w14:paraId="052C6B57" w14:textId="4D127AC5" w:rsidR="000014A6" w:rsidRPr="00A23D34" w:rsidRDefault="00EA7B0D" w:rsidP="00D26CDF">
      <w:pPr>
        <w:pStyle w:val="B1"/>
        <w:ind w:left="0" w:firstLine="0"/>
      </w:pPr>
      <w:r>
        <w:t xml:space="preserve">Solution#26 </w:t>
      </w:r>
      <w:r w:rsidR="00FA51CF">
        <w:t xml:space="preserve">in TR 23.794 </w:t>
      </w:r>
      <w:r>
        <w:t xml:space="preserve">proposes a solution </w:t>
      </w:r>
      <w:r w:rsidR="00D26CDF" w:rsidRPr="00D26CDF">
        <w:t>enabling an IMS entity (I-CSCF, S-CSCF, IMS AS) to discover</w:t>
      </w:r>
      <w:r w:rsidR="0069414D">
        <w:t xml:space="preserve"> </w:t>
      </w:r>
      <w:r w:rsidR="00D26CDF" w:rsidRPr="00D26CDF">
        <w:t>whether the HSS hosting the UE's IMS subscription data is SBI capable or not</w:t>
      </w:r>
      <w:r w:rsidR="0069414D">
        <w:t xml:space="preserve"> based on the use of NRF services. </w:t>
      </w:r>
    </w:p>
    <w:p w14:paraId="22E49BA2" w14:textId="2872FA44" w:rsidR="00CB1EA6" w:rsidRDefault="007F22F9" w:rsidP="000014A6">
      <w:r>
        <w:t>However</w:t>
      </w:r>
      <w:r w:rsidR="004E42C9">
        <w:t>,</w:t>
      </w:r>
      <w:r>
        <w:t xml:space="preserve"> the solution description and call flows are mixing the </w:t>
      </w:r>
      <w:r w:rsidR="00CB1EA6">
        <w:t xml:space="preserve">support of NRF to discover the HSS interface type with the possibility to also use the NRF for </w:t>
      </w:r>
      <w:r w:rsidR="004E42C9">
        <w:t xml:space="preserve">user identity to HSS resolution. </w:t>
      </w:r>
    </w:p>
    <w:p w14:paraId="2D49ABD2" w14:textId="37A03C1D" w:rsidR="005D553B" w:rsidRPr="003B2091" w:rsidRDefault="005D553B" w:rsidP="005D553B">
      <w:r w:rsidRPr="003B2091">
        <w:t xml:space="preserve">The NRF is currently providing support in 5GC for user identity to UDM resolution in scenarios where multiple UDM instances supporting different sets of users are deployed in the 5GC HPLMN. It is natural to </w:t>
      </w:r>
      <w:r w:rsidR="00DC6F83" w:rsidRPr="003B2091">
        <w:t>assume</w:t>
      </w:r>
      <w:r w:rsidRPr="003B2091">
        <w:t xml:space="preserve"> that the NRF can enable the same type of support for the IMS user identity to SBI capable HSS resolution following the similar principles as defined already in 5GC.  </w:t>
      </w:r>
    </w:p>
    <w:p w14:paraId="7358174D" w14:textId="6558B627" w:rsidR="005D553B" w:rsidRPr="003B2091" w:rsidRDefault="00C76527" w:rsidP="000014A6">
      <w:r w:rsidRPr="003B2091">
        <w:t xml:space="preserve">This </w:t>
      </w:r>
      <w:r w:rsidR="00FA51CF" w:rsidRPr="003B2091">
        <w:t xml:space="preserve">paper proposes a solution that clarifies </w:t>
      </w:r>
      <w:r w:rsidR="0023675A" w:rsidRPr="003B2091">
        <w:t>the use of NRF services for:</w:t>
      </w:r>
      <w:r w:rsidR="0044154D" w:rsidRPr="003B2091">
        <w:t xml:space="preserve"> </w:t>
      </w:r>
    </w:p>
    <w:p w14:paraId="51700969" w14:textId="5E2347B9" w:rsidR="00C76527" w:rsidRPr="003B2091" w:rsidRDefault="00E413A3" w:rsidP="005D553B">
      <w:pPr>
        <w:pStyle w:val="ListParagraph"/>
        <w:numPr>
          <w:ilvl w:val="0"/>
          <w:numId w:val="32"/>
        </w:numPr>
      </w:pPr>
      <w:r w:rsidRPr="003B2091">
        <w:t>the SBI capable</w:t>
      </w:r>
      <w:r w:rsidR="00915DF6" w:rsidRPr="003B2091">
        <w:t xml:space="preserve"> HSS and</w:t>
      </w:r>
      <w:r w:rsidRPr="003B2091">
        <w:t xml:space="preserve"> IMS entities </w:t>
      </w:r>
      <w:r w:rsidR="00915DF6" w:rsidRPr="003B2091">
        <w:t>to</w:t>
      </w:r>
      <w:r w:rsidR="0044154D" w:rsidRPr="003B2091">
        <w:t xml:space="preserve"> regist</w:t>
      </w:r>
      <w:r w:rsidR="00915DF6" w:rsidRPr="003B2091">
        <w:t xml:space="preserve">er </w:t>
      </w:r>
      <w:r w:rsidR="0044154D" w:rsidRPr="003B2091">
        <w:t>and discover IMS SBI services and to allow an SBI capable IMS entity to know the type of interface it shall use to access the HSS</w:t>
      </w:r>
      <w:r w:rsidR="005D553B" w:rsidRPr="003B2091">
        <w:t>.</w:t>
      </w:r>
    </w:p>
    <w:p w14:paraId="0A835A1E" w14:textId="77777777" w:rsidR="008E22E0" w:rsidRPr="003B2091" w:rsidRDefault="008E22E0" w:rsidP="008E22E0">
      <w:pPr>
        <w:pStyle w:val="ListParagraph"/>
      </w:pPr>
    </w:p>
    <w:p w14:paraId="58BCDCC8" w14:textId="1750D76D" w:rsidR="005D553B" w:rsidRPr="003B2091" w:rsidRDefault="00420F1D" w:rsidP="008E22E0">
      <w:pPr>
        <w:pStyle w:val="ListParagraph"/>
        <w:numPr>
          <w:ilvl w:val="0"/>
          <w:numId w:val="32"/>
        </w:numPr>
      </w:pPr>
      <w:r w:rsidRPr="003B2091">
        <w:t xml:space="preserve">The SBI capable IMS entity to </w:t>
      </w:r>
      <w:r w:rsidR="00807CE3" w:rsidRPr="003B2091">
        <w:t xml:space="preserve">discover the </w:t>
      </w:r>
      <w:r w:rsidR="00E21C0E" w:rsidRPr="003B2091">
        <w:t xml:space="preserve">SBI capable HSS instances </w:t>
      </w:r>
      <w:r w:rsidR="00805827" w:rsidRPr="003B2091">
        <w:t xml:space="preserve">suitable for </w:t>
      </w:r>
      <w:r w:rsidR="00781C80" w:rsidRPr="003B2091">
        <w:t xml:space="preserve">a given </w:t>
      </w:r>
      <w:r w:rsidR="00805827" w:rsidRPr="003B2091">
        <w:t xml:space="preserve">user identity </w:t>
      </w:r>
      <w:r w:rsidR="00781C80" w:rsidRPr="003B2091">
        <w:t>in scenarios</w:t>
      </w:r>
      <w:r w:rsidRPr="003B2091">
        <w:t xml:space="preserve"> </w:t>
      </w:r>
      <w:r w:rsidR="00781C80" w:rsidRPr="003B2091">
        <w:t xml:space="preserve">where multiple </w:t>
      </w:r>
      <w:r w:rsidR="008E22E0" w:rsidRPr="003B2091">
        <w:t>HSS</w:t>
      </w:r>
      <w:r w:rsidR="00781C80" w:rsidRPr="003B2091">
        <w:t xml:space="preserve"> instances supporting different sets of </w:t>
      </w:r>
      <w:r w:rsidR="008E22E0" w:rsidRPr="003B2091">
        <w:t xml:space="preserve">IMS </w:t>
      </w:r>
      <w:r w:rsidR="00781C80" w:rsidRPr="003B2091">
        <w:t>users are deployed in the PLMN.</w:t>
      </w:r>
    </w:p>
    <w:p w14:paraId="12DE553F" w14:textId="78C1C6C4" w:rsidR="00C76527" w:rsidRDefault="0044154D" w:rsidP="000014A6">
      <w:r w:rsidRPr="003B2091">
        <w:t>Th</w:t>
      </w:r>
      <w:r w:rsidR="000B0115" w:rsidRPr="003B2091">
        <w:t>e</w:t>
      </w:r>
      <w:r w:rsidRPr="003B2091">
        <w:t xml:space="preserve"> solution </w:t>
      </w:r>
      <w:r w:rsidR="000B0115" w:rsidRPr="003B2091">
        <w:t xml:space="preserve">description and call flows are updated accordingly as </w:t>
      </w:r>
      <w:r w:rsidRPr="003B2091">
        <w:t xml:space="preserve">proposes </w:t>
      </w:r>
      <w:r w:rsidR="000B0115" w:rsidRPr="003B2091">
        <w:t>below.</w:t>
      </w:r>
      <w:r w:rsidR="000B0115">
        <w:t xml:space="preserve"> </w:t>
      </w:r>
    </w:p>
    <w:p w14:paraId="488F1E49" w14:textId="2B8B35A7" w:rsidR="004D3D4C" w:rsidRDefault="004D3D4C" w:rsidP="004D3D4C">
      <w:pPr>
        <w:pStyle w:val="Heading1"/>
        <w:jc w:val="both"/>
      </w:pPr>
      <w:r>
        <w:t>2.</w:t>
      </w:r>
      <w:r>
        <w:tab/>
        <w:t xml:space="preserve">Proposal </w:t>
      </w:r>
    </w:p>
    <w:p w14:paraId="1696161F" w14:textId="5A5F4297" w:rsidR="00E974CA" w:rsidRPr="00E974CA" w:rsidRDefault="00E974CA" w:rsidP="00F809B5">
      <w:r>
        <w:t>It is proposed to adopt the following solution for the normative phase</w:t>
      </w:r>
    </w:p>
    <w:p w14:paraId="1B69206C" w14:textId="0B3B0BE8" w:rsidR="00171BDB" w:rsidRDefault="00EC7619" w:rsidP="00F809B5">
      <w:pPr>
        <w:pStyle w:val="Heading2"/>
        <w:ind w:left="0" w:firstLine="0"/>
      </w:pPr>
      <w:bookmarkStart w:id="1" w:name="_Hlk971867"/>
      <w:r>
        <w:t>HSS Interface Type Discovery</w:t>
      </w:r>
      <w:r w:rsidR="00097D3D">
        <w:t xml:space="preserve"> via NRF</w:t>
      </w:r>
    </w:p>
    <w:p w14:paraId="3EFFD6B5" w14:textId="09ED6BFB" w:rsidR="00DC7FD3" w:rsidRDefault="00DC7FD3" w:rsidP="00DC7FD3">
      <w:r>
        <w:t xml:space="preserve">In deployments with both legacy HSS accessible via Diameter and HSS (combined or not with UDM) upgraded with SBI, </w:t>
      </w:r>
      <w:r w:rsidR="001E1A66">
        <w:t xml:space="preserve">an SBI capable IMS entity (e.g. </w:t>
      </w:r>
      <w:r>
        <w:t>the I-CSCF, S-CSCF and IMS AS</w:t>
      </w:r>
      <w:r w:rsidR="001E1A66">
        <w:t>)</w:t>
      </w:r>
      <w:r>
        <w:t xml:space="preserve"> need</w:t>
      </w:r>
      <w:r w:rsidR="00571209">
        <w:t>s</w:t>
      </w:r>
      <w:r>
        <w:t xml:space="preserve"> to know the type of interface it shall use to access the HSS: SBI or Diameter.</w:t>
      </w:r>
    </w:p>
    <w:p w14:paraId="0388780C" w14:textId="7FB39B99" w:rsidR="00337A61" w:rsidRDefault="005279D1" w:rsidP="00466AF1">
      <w:r>
        <w:t xml:space="preserve">In 5GC, the Network Repository Function, NRF </w:t>
      </w:r>
      <w:r w:rsidR="00AD2343">
        <w:rPr>
          <w:rFonts w:eastAsia="DengXian"/>
        </w:rPr>
        <w:t>m</w:t>
      </w:r>
      <w:r w:rsidR="00AD2343" w:rsidRPr="009E0DE1">
        <w:rPr>
          <w:rFonts w:eastAsia="DengXian"/>
        </w:rPr>
        <w:t>aintains</w:t>
      </w:r>
      <w:r w:rsidR="00AD2343" w:rsidRPr="009E0DE1">
        <w:t xml:space="preserve"> the NF profile of available NF instances and their supported services</w:t>
      </w:r>
      <w:r w:rsidR="00AD2343">
        <w:t xml:space="preserve"> and enab</w:t>
      </w:r>
      <w:r w:rsidR="00055EDA">
        <w:t>les</w:t>
      </w:r>
      <w:r w:rsidR="00337A61" w:rsidRPr="009E0DE1">
        <w:t xml:space="preserve"> service discovery </w:t>
      </w:r>
      <w:r w:rsidR="00055EDA">
        <w:t>of these services by services consumers; i.e. r</w:t>
      </w:r>
      <w:r w:rsidR="00337A61" w:rsidRPr="009E0DE1">
        <w:t>eceive NF Discovery Request from NF</w:t>
      </w:r>
      <w:r w:rsidR="00055EDA">
        <w:t xml:space="preserve"> consumer</w:t>
      </w:r>
      <w:r w:rsidR="00337A61" w:rsidRPr="009E0DE1">
        <w:t xml:space="preserve"> instance and provides the information of the discovered NF instances to the NF </w:t>
      </w:r>
      <w:r w:rsidR="00121E80">
        <w:t xml:space="preserve">consumer </w:t>
      </w:r>
      <w:r w:rsidR="00337A61" w:rsidRPr="009E0DE1">
        <w:t>instance.</w:t>
      </w:r>
    </w:p>
    <w:p w14:paraId="7A92E3D8" w14:textId="2CEECA33" w:rsidR="00A4755E" w:rsidRPr="00DD284A" w:rsidRDefault="00A4755E" w:rsidP="00A4755E">
      <w:r>
        <w:t xml:space="preserve">This solution proposes to use </w:t>
      </w:r>
      <w:r w:rsidR="00AE29C7">
        <w:t xml:space="preserve">existing </w:t>
      </w:r>
      <w:r>
        <w:t xml:space="preserve">NRF services to support registration and discovery of IMS SBI services </w:t>
      </w:r>
      <w:r w:rsidR="00D07569">
        <w:t xml:space="preserve">and to </w:t>
      </w:r>
      <w:r w:rsidR="00D07569" w:rsidRPr="00DD284A">
        <w:t>allow an</w:t>
      </w:r>
      <w:r w:rsidR="002D6197" w:rsidRPr="00DD284A">
        <w:t xml:space="preserve"> SBI capable IMS entity to know </w:t>
      </w:r>
      <w:r w:rsidR="00D07569" w:rsidRPr="00DD284A">
        <w:t>the type of interface it shall use to access the HSS</w:t>
      </w:r>
      <w:r w:rsidR="002D6197" w:rsidRPr="00DD284A">
        <w:t xml:space="preserve"> </w:t>
      </w:r>
      <w:r w:rsidRPr="00DD284A">
        <w:t>as follows:</w:t>
      </w:r>
    </w:p>
    <w:p w14:paraId="2199DF9E" w14:textId="0639EE6F" w:rsidR="00C44CA0" w:rsidRPr="00DD284A" w:rsidRDefault="00C44CA0" w:rsidP="00C44CA0">
      <w:pPr>
        <w:pStyle w:val="B1"/>
      </w:pPr>
      <w:r w:rsidRPr="00DD284A">
        <w:lastRenderedPageBreak/>
        <w:t>-</w:t>
      </w:r>
      <w:r w:rsidRPr="00DD284A">
        <w:tab/>
        <w:t xml:space="preserve">The SBI capable HSS registers to the NRF using the </w:t>
      </w:r>
      <w:proofErr w:type="spellStart"/>
      <w:r w:rsidRPr="00DD284A">
        <w:t>Nnrf_NFManagement_NFRegister</w:t>
      </w:r>
      <w:proofErr w:type="spellEnd"/>
      <w:r w:rsidRPr="00DD284A">
        <w:t xml:space="preserve"> Request message</w:t>
      </w:r>
      <w:r w:rsidR="00025794" w:rsidRPr="00DD284A">
        <w:t xml:space="preserve">. The NF profile of the HSS registered in NRF includes all necessary information for an SBI capable IMS entity to </w:t>
      </w:r>
      <w:r w:rsidR="00935467" w:rsidRPr="00DD284A">
        <w:t xml:space="preserve">send SBI service requests to the selected HSS service instance. </w:t>
      </w:r>
    </w:p>
    <w:p w14:paraId="5CC08AFE" w14:textId="521E956A" w:rsidR="00390A05" w:rsidRPr="00DD284A" w:rsidRDefault="00C44CA0" w:rsidP="00E15D82">
      <w:pPr>
        <w:pStyle w:val="B1"/>
        <w:rPr>
          <w:lang w:eastAsia="zh-CN"/>
        </w:rPr>
      </w:pPr>
      <w:r w:rsidRPr="00DD284A">
        <w:t>-</w:t>
      </w:r>
      <w:r w:rsidRPr="00DD284A">
        <w:tab/>
        <w:t xml:space="preserve">The SBI capable IMS entity (e.g. I-CSCF), when it needs to </w:t>
      </w:r>
      <w:r w:rsidR="0037726E" w:rsidRPr="00DD284A">
        <w:t>discover</w:t>
      </w:r>
      <w:r w:rsidR="00661AF5" w:rsidRPr="00DD284A">
        <w:t xml:space="preserve"> a</w:t>
      </w:r>
      <w:r w:rsidR="0037726E" w:rsidRPr="00DD284A">
        <w:t>n</w:t>
      </w:r>
      <w:r w:rsidRPr="00DD284A">
        <w:t xml:space="preserve"> HSS</w:t>
      </w:r>
      <w:r w:rsidR="0037726E" w:rsidRPr="00DD284A">
        <w:t>,</w:t>
      </w:r>
      <w:r w:rsidRPr="00DD284A">
        <w:t xml:space="preserve"> sends a </w:t>
      </w:r>
      <w:proofErr w:type="spellStart"/>
      <w:r w:rsidRPr="00DD284A">
        <w:rPr>
          <w:lang w:eastAsia="zh-CN"/>
        </w:rPr>
        <w:t>Nnrf_NFDiscovery_Request</w:t>
      </w:r>
      <w:proofErr w:type="spellEnd"/>
      <w:r w:rsidR="008601D3" w:rsidRPr="00DD284A">
        <w:rPr>
          <w:lang w:eastAsia="zh-CN"/>
        </w:rPr>
        <w:t xml:space="preserve"> to NRF</w:t>
      </w:r>
      <w:r w:rsidR="004275D5" w:rsidRPr="00DD284A">
        <w:rPr>
          <w:lang w:eastAsia="zh-CN"/>
        </w:rPr>
        <w:t>.</w:t>
      </w:r>
      <w:r w:rsidRPr="00DD284A">
        <w:rPr>
          <w:lang w:eastAsia="zh-CN"/>
        </w:rPr>
        <w:t xml:space="preserve"> </w:t>
      </w:r>
      <w:r w:rsidR="00354715" w:rsidRPr="00DD284A">
        <w:rPr>
          <w:lang w:eastAsia="zh-CN"/>
        </w:rPr>
        <w:t xml:space="preserve">The discovery requests </w:t>
      </w:r>
      <w:r w:rsidR="00171FB2" w:rsidRPr="00DD284A">
        <w:rPr>
          <w:lang w:eastAsia="zh-CN"/>
        </w:rPr>
        <w:t>can be performed in the context of the PLMN ID</w:t>
      </w:r>
      <w:r w:rsidR="00D8060B" w:rsidRPr="00DD284A">
        <w:rPr>
          <w:lang w:eastAsia="zh-CN"/>
        </w:rPr>
        <w:t xml:space="preserve">, </w:t>
      </w:r>
      <w:r w:rsidR="00171FB2" w:rsidRPr="00DD284A">
        <w:rPr>
          <w:lang w:eastAsia="zh-CN"/>
        </w:rPr>
        <w:t xml:space="preserve">i.e. </w:t>
      </w:r>
      <w:r w:rsidR="00D8060B" w:rsidRPr="00DD284A">
        <w:rPr>
          <w:lang w:eastAsia="zh-CN"/>
        </w:rPr>
        <w:t xml:space="preserve">to </w:t>
      </w:r>
      <w:r w:rsidR="00171FB2" w:rsidRPr="00DD284A">
        <w:rPr>
          <w:lang w:eastAsia="zh-CN"/>
        </w:rPr>
        <w:t xml:space="preserve">discover </w:t>
      </w:r>
      <w:r w:rsidR="00D8060B" w:rsidRPr="00DD284A">
        <w:rPr>
          <w:lang w:eastAsia="zh-CN"/>
        </w:rPr>
        <w:t xml:space="preserve">available HSS instances within the PLMN. </w:t>
      </w:r>
    </w:p>
    <w:p w14:paraId="0D7AC729" w14:textId="580FC08D" w:rsidR="00E15D82" w:rsidRPr="00DD284A" w:rsidRDefault="009D5FE7" w:rsidP="00F809B5">
      <w:pPr>
        <w:pStyle w:val="B1"/>
        <w:ind w:firstLine="0"/>
        <w:rPr>
          <w:lang w:eastAsia="zh-CN"/>
        </w:rPr>
      </w:pPr>
      <w:r w:rsidRPr="00DD284A">
        <w:rPr>
          <w:lang w:eastAsia="zh-CN"/>
        </w:rPr>
        <w:t>It is</w:t>
      </w:r>
      <w:r w:rsidR="00390A05" w:rsidRPr="00DD284A">
        <w:rPr>
          <w:lang w:eastAsia="zh-CN"/>
        </w:rPr>
        <w:t xml:space="preserve"> also</w:t>
      </w:r>
      <w:r w:rsidRPr="00DD284A">
        <w:rPr>
          <w:lang w:eastAsia="zh-CN"/>
        </w:rPr>
        <w:t xml:space="preserve"> understood that the SBI capable IMS entity will also </w:t>
      </w:r>
      <w:r w:rsidR="00DA471E" w:rsidRPr="00DD284A">
        <w:rPr>
          <w:lang w:eastAsia="zh-CN"/>
        </w:rPr>
        <w:t xml:space="preserve">make use of </w:t>
      </w:r>
      <w:proofErr w:type="spellStart"/>
      <w:r w:rsidR="00DA471E" w:rsidRPr="00DD284A">
        <w:rPr>
          <w:lang w:eastAsia="zh-CN"/>
        </w:rPr>
        <w:t>Nnrf_NFStatusSubscribe</w:t>
      </w:r>
      <w:proofErr w:type="spellEnd"/>
      <w:r w:rsidR="00DA471E" w:rsidRPr="00DD284A">
        <w:rPr>
          <w:lang w:eastAsia="zh-CN"/>
        </w:rPr>
        <w:t xml:space="preserve">/Unsubscribe service operations with NRF to </w:t>
      </w:r>
      <w:r w:rsidR="00390A05" w:rsidRPr="00DD284A">
        <w:rPr>
          <w:lang w:eastAsia="zh-CN"/>
        </w:rPr>
        <w:t xml:space="preserve">receive </w:t>
      </w:r>
      <w:proofErr w:type="spellStart"/>
      <w:r w:rsidR="00390A05" w:rsidRPr="00DD284A">
        <w:rPr>
          <w:lang w:eastAsia="zh-CN"/>
        </w:rPr>
        <w:t>Nnrf_NFStatusNotify</w:t>
      </w:r>
      <w:proofErr w:type="spellEnd"/>
      <w:r w:rsidR="00390A05" w:rsidRPr="00DD284A">
        <w:rPr>
          <w:lang w:eastAsia="zh-CN"/>
        </w:rPr>
        <w:t xml:space="preserve"> service operation with updates in the NF profiles of SBI capable HSS instances registered in NRF. </w:t>
      </w:r>
    </w:p>
    <w:p w14:paraId="7541CE4D" w14:textId="75067E6A" w:rsidR="00E15D82" w:rsidRPr="00DD284A" w:rsidRDefault="00C44CA0" w:rsidP="00E15D82">
      <w:pPr>
        <w:pStyle w:val="B1"/>
      </w:pPr>
      <w:r w:rsidRPr="00DD284A">
        <w:t>-</w:t>
      </w:r>
      <w:r w:rsidRPr="00DD284A">
        <w:tab/>
      </w:r>
      <w:r w:rsidR="00E15D82" w:rsidRPr="00DD284A">
        <w:t xml:space="preserve">If the NRF replies to the SBI capable IMS entity with the corresponding NF profiles for the registered </w:t>
      </w:r>
      <w:r w:rsidR="00E039FE" w:rsidRPr="00DD284A">
        <w:t xml:space="preserve">SBI capable </w:t>
      </w:r>
      <w:r w:rsidR="00E15D82" w:rsidRPr="00DD284A">
        <w:t xml:space="preserve">HSS </w:t>
      </w:r>
      <w:r w:rsidR="00B1430A" w:rsidRPr="00DD284A">
        <w:t>in the PLMN</w:t>
      </w:r>
      <w:r w:rsidR="00E039FE" w:rsidRPr="00DD284A">
        <w:t xml:space="preserve">, the SBI capable IMS entity </w:t>
      </w:r>
      <w:r w:rsidR="00A70BA1" w:rsidRPr="00DD284A">
        <w:t xml:space="preserve">knows that it is possible to use SBI services to </w:t>
      </w:r>
      <w:r w:rsidR="00C604ED" w:rsidRPr="00DD284A">
        <w:t>communicate</w:t>
      </w:r>
      <w:r w:rsidR="00A70BA1" w:rsidRPr="00DD284A">
        <w:t xml:space="preserve"> with the </w:t>
      </w:r>
      <w:r w:rsidR="00B02E66" w:rsidRPr="00DD284A">
        <w:t xml:space="preserve">HSS. The SBI capable IMS can then </w:t>
      </w:r>
      <w:r w:rsidR="00E039FE" w:rsidRPr="00DD284A">
        <w:t xml:space="preserve">select </w:t>
      </w:r>
      <w:r w:rsidR="00A867DB" w:rsidRPr="00DD284A">
        <w:t xml:space="preserve">and send applicable SBI service requests to </w:t>
      </w:r>
      <w:r w:rsidR="00E039FE" w:rsidRPr="00DD284A">
        <w:t>one of the available SBI capable HSS</w:t>
      </w:r>
      <w:r w:rsidR="00A867DB" w:rsidRPr="00DD284A">
        <w:t xml:space="preserve">. </w:t>
      </w:r>
    </w:p>
    <w:p w14:paraId="65B1EB17" w14:textId="7B3A1085" w:rsidR="00E15D82" w:rsidRPr="00DD284A" w:rsidRDefault="00175A97" w:rsidP="00FE33C6">
      <w:pPr>
        <w:pStyle w:val="B1"/>
      </w:pPr>
      <w:r w:rsidRPr="00DD284A">
        <w:t xml:space="preserve">- </w:t>
      </w:r>
      <w:r w:rsidRPr="00DD284A">
        <w:tab/>
        <w:t xml:space="preserve">If no SBI capable HSS instance is available in the PLMN, then the NRF will reply to the SBI capable IMS entity with no information about available SBI capable HSS </w:t>
      </w:r>
      <w:r w:rsidR="00553743" w:rsidRPr="00DD284A">
        <w:t>instances. In this case, the SBI capable IMS entity knows that it is NOT possible to use SBI services to communicat</w:t>
      </w:r>
      <w:r w:rsidR="00C604ED" w:rsidRPr="00DD284A">
        <w:t>e</w:t>
      </w:r>
      <w:r w:rsidR="00553743" w:rsidRPr="00DD284A">
        <w:t xml:space="preserve"> with the HSS. The SBI capable IMS </w:t>
      </w:r>
      <w:r w:rsidR="00226FF5" w:rsidRPr="00DD284A">
        <w:rPr>
          <w:lang w:eastAsia="zh-CN"/>
        </w:rPr>
        <w:t xml:space="preserve">shall then attempt to communicate with the HSS </w:t>
      </w:r>
      <w:r w:rsidR="0060771D" w:rsidRPr="00DD284A">
        <w:rPr>
          <w:lang w:eastAsia="zh-CN"/>
        </w:rPr>
        <w:t xml:space="preserve">based on </w:t>
      </w:r>
      <w:r w:rsidR="00226FF5" w:rsidRPr="00DD284A">
        <w:rPr>
          <w:lang w:eastAsia="zh-CN"/>
        </w:rPr>
        <w:t>legacy Diameter</w:t>
      </w:r>
      <w:r w:rsidR="00FE33C6" w:rsidRPr="00DD284A">
        <w:rPr>
          <w:lang w:eastAsia="zh-CN"/>
        </w:rPr>
        <w:t xml:space="preserve"> procedures</w:t>
      </w:r>
      <w:r w:rsidR="00553743" w:rsidRPr="00DD284A">
        <w:t>.</w:t>
      </w:r>
    </w:p>
    <w:p w14:paraId="19814519" w14:textId="0FC7B352" w:rsidR="00150C7A" w:rsidRPr="00DD284A" w:rsidRDefault="004D3D4C" w:rsidP="00F809B5">
      <w:pPr>
        <w:pStyle w:val="Heading2"/>
      </w:pPr>
      <w:r w:rsidRPr="00DD284A">
        <w:t xml:space="preserve">2.2 </w:t>
      </w:r>
      <w:r w:rsidR="00150C7A" w:rsidRPr="00DD284A">
        <w:t>User Identity to HSS Resolution</w:t>
      </w:r>
      <w:r w:rsidR="00097D3D" w:rsidRPr="00DD284A">
        <w:t xml:space="preserve"> via NRF</w:t>
      </w:r>
    </w:p>
    <w:p w14:paraId="01CAF4E5" w14:textId="0DE46F26" w:rsidR="00C44CA0" w:rsidRDefault="00C44CA0" w:rsidP="00C44CA0">
      <w:r w:rsidRPr="00DD284A">
        <w:t>In existing networks where multiple HSS instances supporting different sets of users are deployed, the I-CSCF (at IMS registration and UE I</w:t>
      </w:r>
      <w:r w:rsidR="001771B1" w:rsidRPr="00DD284A">
        <w:t>NVITE</w:t>
      </w:r>
      <w:r w:rsidRPr="00DD284A">
        <w:t>), the S-CSCF (at IMS registration) and IMS AS determine the HSS to contact by using a Subscription Locator Function (SLF</w:t>
      </w:r>
      <w:r>
        <w:t>) as defined as TS 23.228 clause 5.8.</w:t>
      </w:r>
    </w:p>
    <w:p w14:paraId="5C0B991E" w14:textId="74DDE700" w:rsidR="00C44CA0" w:rsidRPr="00DD284A" w:rsidRDefault="00715211" w:rsidP="00C44CA0">
      <w:r w:rsidRPr="00DD284A">
        <w:t>I</w:t>
      </w:r>
      <w:r w:rsidR="00C44CA0" w:rsidRPr="00DD284A">
        <w:t xml:space="preserve">n 5GC deployments where different sets of UDM instances supporting different sets of users are deployed, the NRF plays a similar role as the SLF in IMS as defined in TS 23.501.  </w:t>
      </w:r>
    </w:p>
    <w:p w14:paraId="1964B4A6" w14:textId="2334C49E" w:rsidR="00DC7FD3" w:rsidRPr="00DD284A" w:rsidRDefault="00F3526F" w:rsidP="00DC7FD3">
      <w:r w:rsidRPr="00DD284A">
        <w:t xml:space="preserve">This </w:t>
      </w:r>
      <w:r w:rsidR="00DC7FD3" w:rsidRPr="00DD284A">
        <w:t xml:space="preserve">solution </w:t>
      </w:r>
      <w:r w:rsidRPr="00DD284A">
        <w:t xml:space="preserve">proposes </w:t>
      </w:r>
      <w:r w:rsidR="00DC7FD3" w:rsidRPr="00DD284A">
        <w:t xml:space="preserve">to use NRF services extended with additional parameters </w:t>
      </w:r>
      <w:r w:rsidR="00884E2F" w:rsidRPr="00DD284A">
        <w:t xml:space="preserve">to support </w:t>
      </w:r>
      <w:r w:rsidR="007751F4" w:rsidRPr="00DD284A">
        <w:t xml:space="preserve">deployments where multiple HSS instances supporting different sets of users are deployed </w:t>
      </w:r>
      <w:r w:rsidR="00DC7FD3" w:rsidRPr="00DD284A">
        <w:t>as follows:</w:t>
      </w:r>
    </w:p>
    <w:p w14:paraId="4772FD8D" w14:textId="3A679FD0" w:rsidR="00DC7FD3" w:rsidRDefault="00DC7FD3" w:rsidP="00DC7FD3">
      <w:pPr>
        <w:pStyle w:val="B1"/>
      </w:pPr>
      <w:r w:rsidRPr="00DD284A">
        <w:t>-</w:t>
      </w:r>
      <w:r w:rsidRPr="00DD284A">
        <w:tab/>
        <w:t xml:space="preserve">The SBI capable HSS registers to the NRF using the </w:t>
      </w:r>
      <w:proofErr w:type="spellStart"/>
      <w:r w:rsidRPr="00DD284A">
        <w:t>Nnrf_NFManagement_NFRegister</w:t>
      </w:r>
      <w:proofErr w:type="spellEnd"/>
      <w:r w:rsidRPr="00DD284A">
        <w:t xml:space="preserve"> Request message with following additional input parameters: range of IMPIs, </w:t>
      </w:r>
      <w:r w:rsidR="00444C2C" w:rsidRPr="00DD284A">
        <w:t xml:space="preserve">range </w:t>
      </w:r>
      <w:r w:rsidRPr="00DD284A">
        <w:t>of IMPUs</w:t>
      </w:r>
      <w:r w:rsidR="002A7A84" w:rsidRPr="00DD284A">
        <w:t xml:space="preserve"> or </w:t>
      </w:r>
      <w:r w:rsidR="00904A92" w:rsidRPr="00DD284A">
        <w:t xml:space="preserve">HSS Group </w:t>
      </w:r>
      <w:r w:rsidR="00D84C76" w:rsidRPr="00DD284A">
        <w:t>ID</w:t>
      </w:r>
      <w:r w:rsidRPr="00DD284A">
        <w:t>.</w:t>
      </w:r>
      <w:r w:rsidR="0061484C" w:rsidRPr="00DD284A">
        <w:t xml:space="preserve"> Different </w:t>
      </w:r>
      <w:r w:rsidR="003E7CD9" w:rsidRPr="00DD284A">
        <w:t xml:space="preserve">SBI capable </w:t>
      </w:r>
      <w:r w:rsidR="0061484C" w:rsidRPr="00DD284A">
        <w:t xml:space="preserve">HSS instances will register </w:t>
      </w:r>
      <w:r w:rsidR="003E7CD9" w:rsidRPr="00DD284A">
        <w:t xml:space="preserve">in NRF </w:t>
      </w:r>
      <w:r w:rsidR="0061484C" w:rsidRPr="00DD284A">
        <w:t xml:space="preserve">using different </w:t>
      </w:r>
      <w:r w:rsidR="00664A3D" w:rsidRPr="00DD284A">
        <w:t>ranges of IMPIs/IMPUs or HSS Group IDs.</w:t>
      </w:r>
      <w:r w:rsidR="00664A3D">
        <w:t xml:space="preserve"> </w:t>
      </w:r>
    </w:p>
    <w:p w14:paraId="433AA360" w14:textId="7CA7E193" w:rsidR="00664A3D" w:rsidRDefault="00DC7FD3" w:rsidP="00DC7FD3">
      <w:pPr>
        <w:pStyle w:val="B1"/>
        <w:rPr>
          <w:lang w:eastAsia="zh-CN"/>
        </w:rPr>
      </w:pPr>
      <w:r>
        <w:t>-</w:t>
      </w:r>
      <w:r>
        <w:tab/>
        <w:t xml:space="preserve">The SBI capable IMS entity (e.g. I-CSCF), when it needs to </w:t>
      </w:r>
      <w:r w:rsidR="0037726E">
        <w:t xml:space="preserve">discover an </w:t>
      </w:r>
      <w:r>
        <w:t xml:space="preserve">HSS, sends a </w:t>
      </w:r>
      <w:proofErr w:type="spellStart"/>
      <w:r w:rsidRPr="00050CA8">
        <w:rPr>
          <w:lang w:eastAsia="zh-CN"/>
        </w:rPr>
        <w:t>Nnrf_NFDiscovery_Request</w:t>
      </w:r>
      <w:proofErr w:type="spellEnd"/>
      <w:r>
        <w:rPr>
          <w:lang w:eastAsia="zh-CN"/>
        </w:rPr>
        <w:t xml:space="preserve"> </w:t>
      </w:r>
      <w:r w:rsidR="00CD2A74">
        <w:rPr>
          <w:lang w:eastAsia="zh-CN"/>
        </w:rPr>
        <w:t>to the NRF</w:t>
      </w:r>
      <w:r w:rsidR="00752FD0">
        <w:rPr>
          <w:lang w:eastAsia="zh-CN"/>
        </w:rPr>
        <w:t xml:space="preserve"> in the context of the </w:t>
      </w:r>
      <w:r w:rsidR="00CD3AF9">
        <w:rPr>
          <w:lang w:eastAsia="zh-CN"/>
        </w:rPr>
        <w:t>PLMN.</w:t>
      </w:r>
      <w:r w:rsidR="008D480A">
        <w:rPr>
          <w:lang w:eastAsia="zh-CN"/>
        </w:rPr>
        <w:t xml:space="preserve"> </w:t>
      </w:r>
    </w:p>
    <w:p w14:paraId="08D2378E" w14:textId="58C30396" w:rsidR="00585EB1" w:rsidRDefault="00130001" w:rsidP="00F809B5">
      <w:pPr>
        <w:pStyle w:val="B1"/>
        <w:ind w:firstLine="0"/>
        <w:rPr>
          <w:lang w:eastAsia="zh-CN"/>
        </w:rPr>
      </w:pPr>
      <w:r>
        <w:rPr>
          <w:lang w:eastAsia="zh-CN"/>
        </w:rPr>
        <w:t xml:space="preserve">In this case, the NRF </w:t>
      </w:r>
      <w:r w:rsidR="002A7A84">
        <w:t xml:space="preserve">replies to the SBI capable IMS entity with the corresponding NF profiles for the registered SBI capable HSS </w:t>
      </w:r>
      <w:r w:rsidR="00975BA6">
        <w:t>including support</w:t>
      </w:r>
      <w:r w:rsidR="00D60535">
        <w:t>ed</w:t>
      </w:r>
      <w:r w:rsidR="00975BA6">
        <w:t xml:space="preserve"> sets of IMPI/IMPU ranges </w:t>
      </w:r>
      <w:r w:rsidR="00B45334">
        <w:t>and/</w:t>
      </w:r>
      <w:r w:rsidR="00975BA6">
        <w:t xml:space="preserve">or HSS Group ID. </w:t>
      </w:r>
    </w:p>
    <w:p w14:paraId="4ADFBC47" w14:textId="2C603B0A" w:rsidR="00AE51E7" w:rsidRDefault="00DC7FD3" w:rsidP="00DC7FD3">
      <w:pPr>
        <w:pStyle w:val="B1"/>
        <w:rPr>
          <w:lang w:eastAsia="zh-CN"/>
        </w:rPr>
      </w:pPr>
      <w:r>
        <w:rPr>
          <w:lang w:eastAsia="zh-CN"/>
        </w:rPr>
        <w:t>-</w:t>
      </w:r>
      <w:r>
        <w:rPr>
          <w:lang w:eastAsia="zh-CN"/>
        </w:rPr>
        <w:tab/>
      </w:r>
      <w:r w:rsidR="00774BD7">
        <w:rPr>
          <w:lang w:eastAsia="zh-CN"/>
        </w:rPr>
        <w:t xml:space="preserve">When the SBI capable IMS entity needs to select an HSS in relation </w:t>
      </w:r>
      <w:r w:rsidR="00F400F3">
        <w:rPr>
          <w:lang w:eastAsia="zh-CN"/>
        </w:rPr>
        <w:t>to</w:t>
      </w:r>
      <w:r w:rsidR="00774BD7">
        <w:rPr>
          <w:lang w:eastAsia="zh-CN"/>
        </w:rPr>
        <w:t xml:space="preserve"> a</w:t>
      </w:r>
      <w:r w:rsidR="00F400F3">
        <w:rPr>
          <w:lang w:eastAsia="zh-CN"/>
        </w:rPr>
        <w:t>n</w:t>
      </w:r>
      <w:r w:rsidR="00774BD7">
        <w:rPr>
          <w:lang w:eastAsia="zh-CN"/>
        </w:rPr>
        <w:t xml:space="preserve"> </w:t>
      </w:r>
      <w:r w:rsidR="00835950">
        <w:rPr>
          <w:lang w:eastAsia="zh-CN"/>
        </w:rPr>
        <w:t xml:space="preserve">IMS procedure of a given IMPI/IMPU, the SBI capable IMS entity </w:t>
      </w:r>
      <w:r w:rsidR="00914DE5">
        <w:rPr>
          <w:lang w:eastAsia="zh-CN"/>
        </w:rPr>
        <w:t xml:space="preserve">looks for a suitable SBI capable HSS instance in the list provided by </w:t>
      </w:r>
      <w:r w:rsidR="00E95604">
        <w:rPr>
          <w:lang w:eastAsia="zh-CN"/>
        </w:rPr>
        <w:t xml:space="preserve">the NRF. </w:t>
      </w:r>
    </w:p>
    <w:p w14:paraId="46DE81A1" w14:textId="5B277C55" w:rsidR="00E474C6" w:rsidRDefault="00DC7FD3" w:rsidP="00F809B5">
      <w:pPr>
        <w:pStyle w:val="B1"/>
        <w:ind w:left="567" w:hanging="1"/>
        <w:rPr>
          <w:lang w:eastAsia="zh-CN"/>
        </w:rPr>
      </w:pPr>
      <w:bookmarkStart w:id="2" w:name="_Hlk977088"/>
      <w:r>
        <w:rPr>
          <w:lang w:eastAsia="zh-CN"/>
        </w:rPr>
        <w:t xml:space="preserve">If the IMPI is in the IMPI range or the IMPU is in the </w:t>
      </w:r>
      <w:r w:rsidR="00571209">
        <w:rPr>
          <w:lang w:eastAsia="zh-CN"/>
        </w:rPr>
        <w:t>range</w:t>
      </w:r>
      <w:r>
        <w:rPr>
          <w:lang w:eastAsia="zh-CN"/>
        </w:rPr>
        <w:t xml:space="preserve"> of IMPUs </w:t>
      </w:r>
      <w:r w:rsidR="00E95604">
        <w:rPr>
          <w:lang w:eastAsia="zh-CN"/>
        </w:rPr>
        <w:t xml:space="preserve">of any of the </w:t>
      </w:r>
      <w:r w:rsidR="00E474C6">
        <w:rPr>
          <w:lang w:eastAsia="zh-CN"/>
        </w:rPr>
        <w:t xml:space="preserve">available </w:t>
      </w:r>
      <w:r>
        <w:rPr>
          <w:lang w:eastAsia="zh-CN"/>
        </w:rPr>
        <w:t>SBI capable HSS</w:t>
      </w:r>
      <w:r w:rsidR="00E474C6">
        <w:rPr>
          <w:lang w:eastAsia="zh-CN"/>
        </w:rPr>
        <w:t xml:space="preserve"> in the PLMN</w:t>
      </w:r>
      <w:r w:rsidR="00D427F5">
        <w:rPr>
          <w:lang w:eastAsia="zh-CN"/>
        </w:rPr>
        <w:t xml:space="preserve"> returned by the NRF</w:t>
      </w:r>
      <w:r>
        <w:rPr>
          <w:lang w:eastAsia="zh-CN"/>
        </w:rPr>
        <w:t xml:space="preserve">, </w:t>
      </w:r>
      <w:r w:rsidR="00187375">
        <w:rPr>
          <w:lang w:eastAsia="zh-CN"/>
        </w:rPr>
        <w:t>the SBI capable IMS entity selects one of the SBI capable HSS instances supporting t</w:t>
      </w:r>
      <w:r w:rsidR="00AE51E7">
        <w:rPr>
          <w:lang w:eastAsia="zh-CN"/>
        </w:rPr>
        <w:t xml:space="preserve">he IMPI/IMPU. </w:t>
      </w:r>
    </w:p>
    <w:p w14:paraId="6FA63A6F" w14:textId="14D9B4A1" w:rsidR="00A4612C" w:rsidRDefault="007C5953" w:rsidP="00F809B5">
      <w:pPr>
        <w:pStyle w:val="B1"/>
        <w:numPr>
          <w:ilvl w:val="0"/>
          <w:numId w:val="27"/>
        </w:numPr>
        <w:ind w:left="567" w:hanging="283"/>
        <w:rPr>
          <w:lang w:eastAsia="zh-CN"/>
        </w:rPr>
      </w:pPr>
      <w:bookmarkStart w:id="3" w:name="_Hlk976396"/>
      <w:bookmarkEnd w:id="2"/>
      <w:r>
        <w:rPr>
          <w:lang w:eastAsia="zh-CN"/>
        </w:rPr>
        <w:t xml:space="preserve">In cases where the </w:t>
      </w:r>
      <w:r w:rsidR="00F641E1">
        <w:rPr>
          <w:lang w:eastAsia="zh-CN"/>
        </w:rPr>
        <w:t xml:space="preserve">IMPI/IMPUs supported by a given SBI capable HSS instance </w:t>
      </w:r>
      <w:r w:rsidR="001204D1">
        <w:rPr>
          <w:lang w:eastAsia="zh-CN"/>
        </w:rPr>
        <w:t>are</w:t>
      </w:r>
      <w:r w:rsidR="00F641E1">
        <w:rPr>
          <w:lang w:eastAsia="zh-CN"/>
        </w:rPr>
        <w:t xml:space="preserve"> not registered </w:t>
      </w:r>
      <w:r w:rsidR="00784FF0">
        <w:rPr>
          <w:lang w:eastAsia="zh-CN"/>
        </w:rPr>
        <w:t xml:space="preserve">in NRF using ranges of IMPI/IMPUs but only using HSS Group ID, </w:t>
      </w:r>
      <w:r w:rsidR="00A66AAB">
        <w:rPr>
          <w:lang w:eastAsia="zh-CN"/>
        </w:rPr>
        <w:t xml:space="preserve">the SBI capable IMS entity </w:t>
      </w:r>
      <w:r w:rsidR="00F07185">
        <w:rPr>
          <w:lang w:eastAsia="zh-CN"/>
        </w:rPr>
        <w:t xml:space="preserve">will require to discover </w:t>
      </w:r>
      <w:r w:rsidR="001204D1">
        <w:rPr>
          <w:lang w:eastAsia="zh-CN"/>
        </w:rPr>
        <w:t>the</w:t>
      </w:r>
      <w:r w:rsidR="00F07185">
        <w:rPr>
          <w:lang w:eastAsia="zh-CN"/>
        </w:rPr>
        <w:t xml:space="preserve"> SBI capable HSS instance</w:t>
      </w:r>
      <w:r w:rsidR="001204D1">
        <w:rPr>
          <w:lang w:eastAsia="zh-CN"/>
        </w:rPr>
        <w:t>(s)</w:t>
      </w:r>
      <w:r w:rsidR="00F438ED">
        <w:rPr>
          <w:lang w:eastAsia="zh-CN"/>
        </w:rPr>
        <w:t xml:space="preserve"> suitable</w:t>
      </w:r>
      <w:r w:rsidR="00F07185">
        <w:rPr>
          <w:lang w:eastAsia="zh-CN"/>
        </w:rPr>
        <w:t xml:space="preserve"> for each individual IMPI/IMPU</w:t>
      </w:r>
      <w:r w:rsidR="007104C3">
        <w:rPr>
          <w:lang w:eastAsia="zh-CN"/>
        </w:rPr>
        <w:t xml:space="preserve"> </w:t>
      </w:r>
      <w:r w:rsidR="00A4612C">
        <w:rPr>
          <w:lang w:eastAsia="zh-CN"/>
        </w:rPr>
        <w:t xml:space="preserve">by sending </w:t>
      </w:r>
      <w:r w:rsidR="00A4612C">
        <w:t xml:space="preserve">a </w:t>
      </w:r>
      <w:proofErr w:type="spellStart"/>
      <w:r w:rsidR="00A4612C" w:rsidRPr="00050CA8">
        <w:rPr>
          <w:lang w:eastAsia="zh-CN"/>
        </w:rPr>
        <w:t>Nnrf_NFDiscovery_Request</w:t>
      </w:r>
      <w:proofErr w:type="spellEnd"/>
      <w:r w:rsidR="00A4612C">
        <w:rPr>
          <w:lang w:eastAsia="zh-CN"/>
        </w:rPr>
        <w:t xml:space="preserve"> to the NRF with the following additional input parameters: IMPI (for an IMS registration), IMPU (for an UE </w:t>
      </w:r>
      <w:r w:rsidR="00E02EEA">
        <w:rPr>
          <w:lang w:eastAsia="zh-CN"/>
        </w:rPr>
        <w:t>INVITE</w:t>
      </w:r>
      <w:r w:rsidR="00A4612C">
        <w:rPr>
          <w:lang w:eastAsia="zh-CN"/>
        </w:rPr>
        <w:t>).</w:t>
      </w:r>
    </w:p>
    <w:p w14:paraId="416D9A7D" w14:textId="66DF2FFC" w:rsidR="00DC7FD3" w:rsidRDefault="008D588D" w:rsidP="00F809B5">
      <w:pPr>
        <w:pStyle w:val="B1"/>
        <w:ind w:left="567" w:firstLine="0"/>
      </w:pPr>
      <w:r>
        <w:rPr>
          <w:lang w:eastAsia="zh-CN"/>
        </w:rPr>
        <w:t>In this case</w:t>
      </w:r>
      <w:r w:rsidR="007104C3">
        <w:rPr>
          <w:lang w:eastAsia="zh-CN"/>
        </w:rPr>
        <w:t xml:space="preserve">, </w:t>
      </w:r>
      <w:r w:rsidR="008D7BA8" w:rsidRPr="009E0DE1">
        <w:t xml:space="preserve">the NRF stores a mapping between </w:t>
      </w:r>
      <w:r w:rsidR="00AE2DFD">
        <w:t>HSS</w:t>
      </w:r>
      <w:r w:rsidR="008D7BA8" w:rsidRPr="009E0DE1">
        <w:t xml:space="preserve"> Group ID and </w:t>
      </w:r>
      <w:r w:rsidR="00AE2DFD">
        <w:t>IMPI(s), IMPU(s)</w:t>
      </w:r>
      <w:r w:rsidR="008D7BA8" w:rsidRPr="009E0DE1">
        <w:t xml:space="preserve"> to enable discovery of </w:t>
      </w:r>
      <w:r w:rsidR="005D031E">
        <w:t xml:space="preserve">HSS </w:t>
      </w:r>
      <w:r w:rsidR="008D7BA8" w:rsidRPr="009E0DE1">
        <w:t>using</w:t>
      </w:r>
      <w:r w:rsidR="005D031E">
        <w:t xml:space="preserve"> </w:t>
      </w:r>
      <w:r w:rsidR="004356ED">
        <w:t xml:space="preserve">IMPI/IMPU so </w:t>
      </w:r>
      <w:r w:rsidR="00DC7FD3">
        <w:rPr>
          <w:lang w:eastAsia="zh-CN"/>
        </w:rPr>
        <w:t xml:space="preserve">the NRF </w:t>
      </w:r>
      <w:proofErr w:type="gramStart"/>
      <w:r w:rsidR="004356ED">
        <w:rPr>
          <w:lang w:eastAsia="zh-CN"/>
        </w:rPr>
        <w:t>is able to</w:t>
      </w:r>
      <w:proofErr w:type="gramEnd"/>
      <w:r w:rsidR="004356ED">
        <w:rPr>
          <w:lang w:eastAsia="zh-CN"/>
        </w:rPr>
        <w:t xml:space="preserve"> </w:t>
      </w:r>
      <w:r w:rsidR="00DC7FD3" w:rsidRPr="00EB2C7C">
        <w:rPr>
          <w:lang w:eastAsia="zh-CN"/>
        </w:rPr>
        <w:t xml:space="preserve">answer with </w:t>
      </w:r>
      <w:proofErr w:type="spellStart"/>
      <w:r w:rsidR="00DC7FD3" w:rsidRPr="00050CA8">
        <w:rPr>
          <w:lang w:eastAsia="zh-CN"/>
        </w:rPr>
        <w:t>Nnrf_NFDiscovery_Request</w:t>
      </w:r>
      <w:proofErr w:type="spellEnd"/>
      <w:r w:rsidR="00DC7FD3">
        <w:rPr>
          <w:lang w:eastAsia="zh-CN"/>
        </w:rPr>
        <w:t xml:space="preserve"> Response message containing </w:t>
      </w:r>
      <w:r w:rsidR="00DC7FD3" w:rsidRPr="00EB2C7C">
        <w:rPr>
          <w:lang w:eastAsia="zh-CN"/>
        </w:rPr>
        <w:t xml:space="preserve">the </w:t>
      </w:r>
      <w:r w:rsidR="00233CE8">
        <w:rPr>
          <w:lang w:eastAsia="zh-CN"/>
        </w:rPr>
        <w:t xml:space="preserve">NF profile of the </w:t>
      </w:r>
      <w:r w:rsidR="00DC7FD3" w:rsidRPr="00EB2C7C">
        <w:rPr>
          <w:lang w:eastAsia="zh-CN"/>
        </w:rPr>
        <w:t xml:space="preserve">HSS </w:t>
      </w:r>
      <w:r w:rsidR="00F438ED">
        <w:rPr>
          <w:lang w:eastAsia="zh-CN"/>
        </w:rPr>
        <w:t>instance</w:t>
      </w:r>
      <w:r w:rsidR="00A35801">
        <w:rPr>
          <w:lang w:eastAsia="zh-CN"/>
        </w:rPr>
        <w:t>(s)</w:t>
      </w:r>
      <w:r w:rsidR="00F438ED">
        <w:rPr>
          <w:lang w:eastAsia="zh-CN"/>
        </w:rPr>
        <w:t xml:space="preserve"> </w:t>
      </w:r>
      <w:r w:rsidR="00DC7FD3" w:rsidRPr="00EB2C7C">
        <w:rPr>
          <w:lang w:eastAsia="zh-CN"/>
        </w:rPr>
        <w:t>in which the user's subscription data can be found.</w:t>
      </w:r>
      <w:r w:rsidR="00E67795">
        <w:rPr>
          <w:lang w:eastAsia="zh-CN"/>
        </w:rPr>
        <w:t xml:space="preserve"> The SBI capable IMS entity selects one of the SBI capable HSS instances </w:t>
      </w:r>
      <w:r w:rsidR="00EF27EB">
        <w:rPr>
          <w:lang w:eastAsia="zh-CN"/>
        </w:rPr>
        <w:t>returned by the NRF.</w:t>
      </w:r>
    </w:p>
    <w:p w14:paraId="24CC721F" w14:textId="0F1BEE25" w:rsidR="00DC7FD3" w:rsidRDefault="007576EC" w:rsidP="00DC7FD3">
      <w:pPr>
        <w:pStyle w:val="B1"/>
      </w:pPr>
      <w:r>
        <w:t xml:space="preserve">- </w:t>
      </w:r>
      <w:r>
        <w:tab/>
        <w:t xml:space="preserve">If no SBI capable HSS instance is available in the PLMN to serve a given IMPI/IMPU, then the SBI capable IMS entity knows that it is NOT possible to use SBI services to communicate with the HSS. The SBI capable </w:t>
      </w:r>
      <w:r w:rsidR="00DC7FD3">
        <w:rPr>
          <w:lang w:eastAsia="zh-CN"/>
        </w:rPr>
        <w:lastRenderedPageBreak/>
        <w:t xml:space="preserve">IMS entity shall attempt to </w:t>
      </w:r>
      <w:r w:rsidR="005A75D3">
        <w:rPr>
          <w:lang w:eastAsia="zh-CN"/>
        </w:rPr>
        <w:t xml:space="preserve">communicate with </w:t>
      </w:r>
      <w:r w:rsidR="00DC7FD3">
        <w:rPr>
          <w:lang w:eastAsia="zh-CN"/>
        </w:rPr>
        <w:t>the HSS by using the SLF or the DRA as if there were only legacy Diameter-only based HSS.</w:t>
      </w:r>
    </w:p>
    <w:bookmarkEnd w:id="3"/>
    <w:p w14:paraId="5242D864" w14:textId="77777777" w:rsidR="00DC7FD3" w:rsidRDefault="00DC7FD3" w:rsidP="00DC7FD3">
      <w:r>
        <w:t>This solution allows to eliminate the Dx and Dh Diameter interfaces from the IMS (</w:t>
      </w:r>
      <w:r w:rsidRPr="00634725">
        <w:t xml:space="preserve">Dx interface </w:t>
      </w:r>
      <w:r>
        <w:t>being</w:t>
      </w:r>
      <w:r w:rsidRPr="00634725">
        <w:t xml:space="preserve"> the standard interface between CSCF and SLF</w:t>
      </w:r>
      <w:r>
        <w:t>,</w:t>
      </w:r>
      <w:r w:rsidRPr="00634725">
        <w:t xml:space="preserve"> and Dh interface </w:t>
      </w:r>
      <w:r>
        <w:t>being</w:t>
      </w:r>
      <w:r w:rsidRPr="00634725">
        <w:t xml:space="preserve"> the standard interface between AS and SLF</w:t>
      </w:r>
      <w:r>
        <w:t>).</w:t>
      </w:r>
    </w:p>
    <w:p w14:paraId="2F8586AC" w14:textId="36A22AC6" w:rsidR="00DC7FD3" w:rsidRDefault="004D3D4C" w:rsidP="00F809B5">
      <w:pPr>
        <w:pStyle w:val="Heading2"/>
      </w:pPr>
      <w:bookmarkStart w:id="4" w:name="_Toc536778173"/>
      <w:bookmarkEnd w:id="1"/>
      <w:r>
        <w:t xml:space="preserve">2.3 </w:t>
      </w:r>
      <w:r w:rsidR="00DC7FD3">
        <w:tab/>
        <w:t>Extended NRF Service operations</w:t>
      </w:r>
      <w:bookmarkEnd w:id="4"/>
    </w:p>
    <w:p w14:paraId="308C3BE4" w14:textId="77777777" w:rsidR="00DC7FD3" w:rsidRDefault="00DC7FD3" w:rsidP="00DC7FD3">
      <w:r>
        <w:t>NRF service operations defined in TS 23.502 [4] are extended as follows:</w:t>
      </w:r>
    </w:p>
    <w:p w14:paraId="0EE277A4" w14:textId="7BCACC38" w:rsidR="00DC7FD3" w:rsidRPr="00050CA8" w:rsidRDefault="00DC7FD3" w:rsidP="00DC7FD3">
      <w:pPr>
        <w:pStyle w:val="TH"/>
      </w:pPr>
      <w:r w:rsidRPr="00050CA8">
        <w:t>Ta</w:t>
      </w:r>
      <w:r>
        <w:t>ble</w:t>
      </w:r>
      <w:r w:rsidRPr="004E619C">
        <w:t xml:space="preserve"> </w:t>
      </w:r>
      <w:r w:rsidR="004D3D4C">
        <w:t>2</w:t>
      </w:r>
      <w:r>
        <w:t>.</w:t>
      </w:r>
      <w:r w:rsidR="004D3D4C">
        <w:t>3</w:t>
      </w:r>
      <w:r>
        <w:t>-1</w:t>
      </w:r>
      <w:r w:rsidRPr="00050CA8">
        <w:t>: NF services provided by the NRF</w:t>
      </w:r>
    </w:p>
    <w:tbl>
      <w:tblPr>
        <w:tblW w:w="99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2126"/>
        <w:gridCol w:w="1843"/>
        <w:gridCol w:w="1984"/>
        <w:gridCol w:w="1984"/>
      </w:tblGrid>
      <w:tr w:rsidR="00DC7FD3" w:rsidRPr="00050CA8" w14:paraId="36F43C82" w14:textId="77777777" w:rsidTr="002A27A4">
        <w:tc>
          <w:tcPr>
            <w:tcW w:w="1980" w:type="dxa"/>
            <w:tcBorders>
              <w:bottom w:val="single" w:sz="4" w:space="0" w:color="auto"/>
            </w:tcBorders>
            <w:shd w:val="clear" w:color="auto" w:fill="auto"/>
          </w:tcPr>
          <w:p w14:paraId="211491F1" w14:textId="77777777" w:rsidR="00DC7FD3" w:rsidRPr="00050CA8" w:rsidRDefault="00DC7FD3" w:rsidP="002A27A4">
            <w:pPr>
              <w:pStyle w:val="TAH"/>
            </w:pPr>
            <w:r w:rsidRPr="00050CA8">
              <w:t>Service Name</w:t>
            </w:r>
          </w:p>
        </w:tc>
        <w:tc>
          <w:tcPr>
            <w:tcW w:w="2126" w:type="dxa"/>
            <w:shd w:val="clear" w:color="auto" w:fill="auto"/>
          </w:tcPr>
          <w:p w14:paraId="2D2F8958" w14:textId="77777777" w:rsidR="00DC7FD3" w:rsidRPr="00050CA8" w:rsidRDefault="00DC7FD3" w:rsidP="002A27A4">
            <w:pPr>
              <w:pStyle w:val="TAH"/>
            </w:pPr>
            <w:r w:rsidRPr="00050CA8">
              <w:t>Service Operations</w:t>
            </w:r>
          </w:p>
        </w:tc>
        <w:tc>
          <w:tcPr>
            <w:tcW w:w="1843" w:type="dxa"/>
          </w:tcPr>
          <w:p w14:paraId="13B4B0B1" w14:textId="77777777" w:rsidR="00DC7FD3" w:rsidRPr="00050CA8" w:rsidRDefault="00DC7FD3" w:rsidP="002A27A4">
            <w:pPr>
              <w:pStyle w:val="TAH"/>
            </w:pPr>
            <w:r w:rsidRPr="00050CA8">
              <w:t>Operation</w:t>
            </w:r>
          </w:p>
          <w:p w14:paraId="15EB20DD" w14:textId="77777777" w:rsidR="00DC7FD3" w:rsidRPr="00050CA8" w:rsidRDefault="00DC7FD3" w:rsidP="002A27A4">
            <w:pPr>
              <w:pStyle w:val="TAH"/>
            </w:pPr>
            <w:r w:rsidRPr="00050CA8">
              <w:t>Semantics</w:t>
            </w:r>
          </w:p>
        </w:tc>
        <w:tc>
          <w:tcPr>
            <w:tcW w:w="1984" w:type="dxa"/>
            <w:shd w:val="clear" w:color="auto" w:fill="auto"/>
          </w:tcPr>
          <w:p w14:paraId="7858785A" w14:textId="77777777" w:rsidR="00DC7FD3" w:rsidRPr="00050CA8" w:rsidRDefault="00DC7FD3" w:rsidP="002A27A4">
            <w:pPr>
              <w:pStyle w:val="TAH"/>
            </w:pPr>
            <w:r w:rsidRPr="00050CA8">
              <w:t xml:space="preserve">Example </w:t>
            </w:r>
            <w:r>
              <w:t xml:space="preserve">5GC </w:t>
            </w:r>
            <w:r w:rsidRPr="00050CA8">
              <w:t>Consumer(s)</w:t>
            </w:r>
          </w:p>
        </w:tc>
        <w:tc>
          <w:tcPr>
            <w:tcW w:w="1984" w:type="dxa"/>
          </w:tcPr>
          <w:p w14:paraId="750E0C21" w14:textId="77777777" w:rsidR="00DC7FD3" w:rsidRPr="00050CA8" w:rsidRDefault="00DC7FD3" w:rsidP="002A27A4">
            <w:pPr>
              <w:pStyle w:val="TAH"/>
            </w:pPr>
            <w:r>
              <w:t>Additional IMS consumers</w:t>
            </w:r>
          </w:p>
        </w:tc>
      </w:tr>
      <w:tr w:rsidR="00DC7FD3" w:rsidRPr="00050CA8" w14:paraId="74370360" w14:textId="77777777" w:rsidTr="002A27A4">
        <w:trPr>
          <w:trHeight w:val="84"/>
        </w:trPr>
        <w:tc>
          <w:tcPr>
            <w:tcW w:w="1980" w:type="dxa"/>
            <w:tcBorders>
              <w:bottom w:val="nil"/>
            </w:tcBorders>
            <w:shd w:val="clear" w:color="auto" w:fill="auto"/>
          </w:tcPr>
          <w:p w14:paraId="52C21E11" w14:textId="77777777" w:rsidR="00DC7FD3" w:rsidRPr="00050CA8" w:rsidRDefault="00DC7FD3" w:rsidP="002A27A4">
            <w:pPr>
              <w:pStyle w:val="TAL"/>
            </w:pPr>
            <w:proofErr w:type="spellStart"/>
            <w:r w:rsidRPr="00050CA8">
              <w:t>Nnrf_NFManagement</w:t>
            </w:r>
            <w:proofErr w:type="spellEnd"/>
          </w:p>
        </w:tc>
        <w:tc>
          <w:tcPr>
            <w:tcW w:w="2126" w:type="dxa"/>
            <w:shd w:val="clear" w:color="auto" w:fill="auto"/>
          </w:tcPr>
          <w:p w14:paraId="7C086004" w14:textId="77777777" w:rsidR="00DC7FD3" w:rsidRPr="00050CA8" w:rsidRDefault="00DC7FD3" w:rsidP="002A27A4">
            <w:pPr>
              <w:pStyle w:val="TAL"/>
            </w:pPr>
            <w:proofErr w:type="spellStart"/>
            <w:r w:rsidRPr="00050CA8">
              <w:t>NFRegister</w:t>
            </w:r>
            <w:proofErr w:type="spellEnd"/>
          </w:p>
        </w:tc>
        <w:tc>
          <w:tcPr>
            <w:tcW w:w="1843" w:type="dxa"/>
          </w:tcPr>
          <w:p w14:paraId="68588498" w14:textId="77777777" w:rsidR="00DC7FD3" w:rsidRPr="00050CA8" w:rsidRDefault="00DC7FD3" w:rsidP="002A27A4">
            <w:pPr>
              <w:pStyle w:val="TAC"/>
            </w:pPr>
            <w:r w:rsidRPr="00050CA8">
              <w:t>Request/Response</w:t>
            </w:r>
          </w:p>
        </w:tc>
        <w:tc>
          <w:tcPr>
            <w:tcW w:w="1984" w:type="dxa"/>
            <w:shd w:val="clear" w:color="auto" w:fill="auto"/>
          </w:tcPr>
          <w:p w14:paraId="26E3A0E6" w14:textId="77777777" w:rsidR="00DC7FD3" w:rsidRPr="00050CA8" w:rsidRDefault="00DC7FD3" w:rsidP="002A27A4">
            <w:pPr>
              <w:pStyle w:val="TAC"/>
              <w:rPr>
                <w:lang w:eastAsia="zh-CN"/>
              </w:rPr>
            </w:pPr>
            <w:r w:rsidRPr="00050CA8">
              <w:t>AMF, SMF, UDM, AUSF</w:t>
            </w:r>
            <w:r w:rsidRPr="00050CA8">
              <w:rPr>
                <w:lang w:eastAsia="zh-CN"/>
              </w:rPr>
              <w:t xml:space="preserve">, </w:t>
            </w:r>
            <w:r w:rsidRPr="00050CA8">
              <w:t>NEF, PCF</w:t>
            </w:r>
            <w:r w:rsidRPr="00050CA8">
              <w:rPr>
                <w:lang w:eastAsia="zh-CN"/>
              </w:rPr>
              <w:t>, SMSF, NSSF</w:t>
            </w:r>
            <w:r>
              <w:rPr>
                <w:lang w:eastAsia="zh-CN"/>
              </w:rPr>
              <w:t>, UPF, BSF, CHF</w:t>
            </w:r>
          </w:p>
        </w:tc>
        <w:tc>
          <w:tcPr>
            <w:tcW w:w="1984" w:type="dxa"/>
          </w:tcPr>
          <w:p w14:paraId="05A05DB1" w14:textId="77777777" w:rsidR="00DC7FD3" w:rsidRPr="00050CA8" w:rsidRDefault="00DC7FD3" w:rsidP="002A27A4">
            <w:pPr>
              <w:pStyle w:val="TAC"/>
            </w:pPr>
            <w:r>
              <w:t>HSS</w:t>
            </w:r>
          </w:p>
        </w:tc>
      </w:tr>
      <w:tr w:rsidR="00DC7FD3" w:rsidRPr="00050CA8" w14:paraId="260AFDDC" w14:textId="77777777" w:rsidTr="002A27A4">
        <w:trPr>
          <w:trHeight w:val="112"/>
        </w:trPr>
        <w:tc>
          <w:tcPr>
            <w:tcW w:w="1980" w:type="dxa"/>
            <w:tcBorders>
              <w:top w:val="nil"/>
              <w:bottom w:val="nil"/>
            </w:tcBorders>
            <w:shd w:val="clear" w:color="auto" w:fill="auto"/>
          </w:tcPr>
          <w:p w14:paraId="7D895CED" w14:textId="77777777" w:rsidR="00DC7FD3" w:rsidRPr="00050CA8" w:rsidRDefault="00DC7FD3" w:rsidP="002A27A4">
            <w:pPr>
              <w:pStyle w:val="TAL"/>
            </w:pPr>
          </w:p>
        </w:tc>
        <w:tc>
          <w:tcPr>
            <w:tcW w:w="2126" w:type="dxa"/>
            <w:shd w:val="clear" w:color="auto" w:fill="auto"/>
          </w:tcPr>
          <w:p w14:paraId="19BEF566" w14:textId="77777777" w:rsidR="00DC7FD3" w:rsidRPr="00050CA8" w:rsidRDefault="00DC7FD3" w:rsidP="002A27A4">
            <w:pPr>
              <w:pStyle w:val="TAL"/>
              <w:rPr>
                <w:lang w:eastAsia="zh-CN"/>
              </w:rPr>
            </w:pPr>
            <w:proofErr w:type="spellStart"/>
            <w:r w:rsidRPr="00050CA8">
              <w:rPr>
                <w:lang w:eastAsia="zh-CN"/>
              </w:rPr>
              <w:t>NFUpdate</w:t>
            </w:r>
            <w:proofErr w:type="spellEnd"/>
          </w:p>
        </w:tc>
        <w:tc>
          <w:tcPr>
            <w:tcW w:w="1843" w:type="dxa"/>
          </w:tcPr>
          <w:p w14:paraId="4DD902ED" w14:textId="77777777" w:rsidR="00DC7FD3" w:rsidRPr="00050CA8" w:rsidRDefault="00DC7FD3" w:rsidP="002A27A4">
            <w:pPr>
              <w:pStyle w:val="TAC"/>
            </w:pPr>
            <w:r w:rsidRPr="00050CA8">
              <w:t>Request/Response</w:t>
            </w:r>
          </w:p>
        </w:tc>
        <w:tc>
          <w:tcPr>
            <w:tcW w:w="1984" w:type="dxa"/>
            <w:shd w:val="clear" w:color="auto" w:fill="auto"/>
          </w:tcPr>
          <w:p w14:paraId="195212C5" w14:textId="77777777" w:rsidR="00DC7FD3" w:rsidRPr="00050CA8" w:rsidRDefault="00DC7FD3" w:rsidP="002A27A4">
            <w:pPr>
              <w:pStyle w:val="TAC"/>
            </w:pPr>
            <w:r w:rsidRPr="00050CA8">
              <w:t>AMF, SMF, UDM, AUSF</w:t>
            </w:r>
            <w:r w:rsidRPr="00050CA8">
              <w:rPr>
                <w:lang w:eastAsia="zh-CN"/>
              </w:rPr>
              <w:t xml:space="preserve">, </w:t>
            </w:r>
            <w:r w:rsidRPr="00050CA8">
              <w:t>NEF, PCF</w:t>
            </w:r>
            <w:r w:rsidRPr="00050CA8">
              <w:rPr>
                <w:lang w:eastAsia="zh-CN"/>
              </w:rPr>
              <w:t>, SMSF, NSSF</w:t>
            </w:r>
            <w:r>
              <w:rPr>
                <w:lang w:eastAsia="zh-CN"/>
              </w:rPr>
              <w:t>, UPF, BSF, CHF</w:t>
            </w:r>
          </w:p>
        </w:tc>
        <w:tc>
          <w:tcPr>
            <w:tcW w:w="1984" w:type="dxa"/>
          </w:tcPr>
          <w:p w14:paraId="7CA6CCC8" w14:textId="77777777" w:rsidR="00DC7FD3" w:rsidRPr="00050CA8" w:rsidRDefault="00DC7FD3" w:rsidP="002A27A4">
            <w:pPr>
              <w:pStyle w:val="TAC"/>
            </w:pPr>
            <w:r>
              <w:t>HSS</w:t>
            </w:r>
          </w:p>
        </w:tc>
      </w:tr>
      <w:tr w:rsidR="00DC7FD3" w:rsidRPr="00050CA8" w14:paraId="71FC2E86" w14:textId="77777777" w:rsidTr="002A27A4">
        <w:trPr>
          <w:trHeight w:val="84"/>
        </w:trPr>
        <w:tc>
          <w:tcPr>
            <w:tcW w:w="1980" w:type="dxa"/>
            <w:tcBorders>
              <w:top w:val="nil"/>
              <w:bottom w:val="nil"/>
            </w:tcBorders>
            <w:shd w:val="clear" w:color="auto" w:fill="auto"/>
          </w:tcPr>
          <w:p w14:paraId="0EB9954D" w14:textId="77777777" w:rsidR="00DC7FD3" w:rsidRPr="00050CA8" w:rsidRDefault="00DC7FD3" w:rsidP="002A27A4">
            <w:pPr>
              <w:pStyle w:val="TAL"/>
            </w:pPr>
          </w:p>
        </w:tc>
        <w:tc>
          <w:tcPr>
            <w:tcW w:w="2126" w:type="dxa"/>
            <w:shd w:val="clear" w:color="auto" w:fill="auto"/>
          </w:tcPr>
          <w:p w14:paraId="00A15D2E" w14:textId="77777777" w:rsidR="00DC7FD3" w:rsidRPr="00050CA8" w:rsidRDefault="00DC7FD3" w:rsidP="002A27A4">
            <w:pPr>
              <w:pStyle w:val="TAL"/>
              <w:rPr>
                <w:lang w:eastAsia="zh-CN"/>
              </w:rPr>
            </w:pPr>
            <w:proofErr w:type="spellStart"/>
            <w:r w:rsidRPr="00050CA8">
              <w:rPr>
                <w:lang w:eastAsia="zh-CN"/>
              </w:rPr>
              <w:t>NFDeregister</w:t>
            </w:r>
            <w:proofErr w:type="spellEnd"/>
          </w:p>
        </w:tc>
        <w:tc>
          <w:tcPr>
            <w:tcW w:w="1843" w:type="dxa"/>
            <w:tcBorders>
              <w:bottom w:val="single" w:sz="4" w:space="0" w:color="auto"/>
            </w:tcBorders>
          </w:tcPr>
          <w:p w14:paraId="498055A6" w14:textId="77777777" w:rsidR="00DC7FD3" w:rsidRPr="00050CA8" w:rsidRDefault="00DC7FD3" w:rsidP="002A27A4">
            <w:pPr>
              <w:pStyle w:val="TAC"/>
            </w:pPr>
            <w:r w:rsidRPr="00050CA8">
              <w:t>Request/Response</w:t>
            </w:r>
          </w:p>
        </w:tc>
        <w:tc>
          <w:tcPr>
            <w:tcW w:w="1984" w:type="dxa"/>
            <w:shd w:val="clear" w:color="auto" w:fill="auto"/>
          </w:tcPr>
          <w:p w14:paraId="5B629406" w14:textId="77777777" w:rsidR="00DC7FD3" w:rsidRPr="00050CA8" w:rsidRDefault="00DC7FD3" w:rsidP="002A27A4">
            <w:pPr>
              <w:pStyle w:val="TAC"/>
            </w:pPr>
            <w:r w:rsidRPr="00050CA8">
              <w:t>AMF, SMF, UDM, AUSF</w:t>
            </w:r>
            <w:r w:rsidRPr="00050CA8">
              <w:rPr>
                <w:lang w:eastAsia="zh-CN"/>
              </w:rPr>
              <w:t xml:space="preserve">, </w:t>
            </w:r>
            <w:r w:rsidRPr="00050CA8">
              <w:t>NEF, PCF</w:t>
            </w:r>
            <w:r w:rsidRPr="00050CA8">
              <w:rPr>
                <w:lang w:eastAsia="zh-CN"/>
              </w:rPr>
              <w:t>, SMSF, NSSF</w:t>
            </w:r>
            <w:r>
              <w:rPr>
                <w:lang w:eastAsia="zh-CN"/>
              </w:rPr>
              <w:t>, UPF, BSF, CHF</w:t>
            </w:r>
          </w:p>
        </w:tc>
        <w:tc>
          <w:tcPr>
            <w:tcW w:w="1984" w:type="dxa"/>
          </w:tcPr>
          <w:p w14:paraId="6FD5A3DC" w14:textId="77777777" w:rsidR="00DC7FD3" w:rsidRPr="00050CA8" w:rsidRDefault="00DC7FD3" w:rsidP="002A27A4">
            <w:pPr>
              <w:pStyle w:val="TAC"/>
            </w:pPr>
            <w:r>
              <w:t>HSS</w:t>
            </w:r>
          </w:p>
        </w:tc>
      </w:tr>
      <w:tr w:rsidR="00DC7FD3" w:rsidRPr="00050CA8" w14:paraId="290B0B9D" w14:textId="77777777" w:rsidTr="002A27A4">
        <w:trPr>
          <w:trHeight w:val="84"/>
        </w:trPr>
        <w:tc>
          <w:tcPr>
            <w:tcW w:w="1980" w:type="dxa"/>
            <w:tcBorders>
              <w:top w:val="nil"/>
              <w:bottom w:val="nil"/>
            </w:tcBorders>
            <w:shd w:val="clear" w:color="auto" w:fill="auto"/>
          </w:tcPr>
          <w:p w14:paraId="7291B167" w14:textId="77777777" w:rsidR="00DC7FD3" w:rsidRPr="00050CA8" w:rsidRDefault="00DC7FD3" w:rsidP="002A27A4">
            <w:pPr>
              <w:pStyle w:val="TAL"/>
            </w:pPr>
          </w:p>
        </w:tc>
        <w:tc>
          <w:tcPr>
            <w:tcW w:w="2126" w:type="dxa"/>
            <w:shd w:val="clear" w:color="auto" w:fill="auto"/>
          </w:tcPr>
          <w:p w14:paraId="5A4FBDD1" w14:textId="77777777" w:rsidR="00DC7FD3" w:rsidRPr="00050CA8" w:rsidRDefault="00DC7FD3" w:rsidP="002A27A4">
            <w:pPr>
              <w:pStyle w:val="TAL"/>
            </w:pPr>
            <w:proofErr w:type="spellStart"/>
            <w:r w:rsidRPr="00050CA8">
              <w:rPr>
                <w:lang w:eastAsia="zh-CN"/>
              </w:rPr>
              <w:t>NFStatusSubscribe</w:t>
            </w:r>
            <w:proofErr w:type="spellEnd"/>
          </w:p>
        </w:tc>
        <w:tc>
          <w:tcPr>
            <w:tcW w:w="1843" w:type="dxa"/>
            <w:tcBorders>
              <w:bottom w:val="nil"/>
            </w:tcBorders>
          </w:tcPr>
          <w:p w14:paraId="4031EF71" w14:textId="77777777" w:rsidR="00DC7FD3" w:rsidRPr="00050CA8" w:rsidRDefault="00DC7FD3" w:rsidP="002A27A4">
            <w:pPr>
              <w:pStyle w:val="TAC"/>
            </w:pPr>
            <w:r w:rsidRPr="00050CA8">
              <w:t>Subscribe/Notify</w:t>
            </w:r>
          </w:p>
        </w:tc>
        <w:tc>
          <w:tcPr>
            <w:tcW w:w="1984" w:type="dxa"/>
            <w:shd w:val="clear" w:color="auto" w:fill="auto"/>
          </w:tcPr>
          <w:p w14:paraId="56BB86D5" w14:textId="77777777" w:rsidR="00DC7FD3" w:rsidRPr="00050CA8" w:rsidRDefault="00DC7FD3" w:rsidP="002A27A4">
            <w:pPr>
              <w:pStyle w:val="TAC"/>
              <w:rPr>
                <w:lang w:eastAsia="zh-CN"/>
              </w:rPr>
            </w:pPr>
            <w:r w:rsidRPr="00050CA8">
              <w:t>AMF, SMF, PCF, NEF</w:t>
            </w:r>
            <w:r w:rsidRPr="00050CA8">
              <w:rPr>
                <w:lang w:eastAsia="zh-CN"/>
              </w:rPr>
              <w:t>, NSSF, SMSF, AUSF</w:t>
            </w:r>
            <w:r>
              <w:rPr>
                <w:lang w:eastAsia="zh-CN"/>
              </w:rPr>
              <w:t>, CHF</w:t>
            </w:r>
          </w:p>
        </w:tc>
        <w:tc>
          <w:tcPr>
            <w:tcW w:w="1984" w:type="dxa"/>
          </w:tcPr>
          <w:p w14:paraId="73308FD6" w14:textId="5FC9B679" w:rsidR="00DC7FD3" w:rsidRPr="00050CA8" w:rsidRDefault="00ED7902" w:rsidP="002A27A4">
            <w:pPr>
              <w:pStyle w:val="TAC"/>
            </w:pPr>
            <w:r>
              <w:t>I-CSCF, S-CSCF, AS</w:t>
            </w:r>
          </w:p>
        </w:tc>
      </w:tr>
      <w:tr w:rsidR="00DC7FD3" w:rsidRPr="00050CA8" w14:paraId="44225B84" w14:textId="77777777" w:rsidTr="002A27A4">
        <w:trPr>
          <w:trHeight w:val="84"/>
        </w:trPr>
        <w:tc>
          <w:tcPr>
            <w:tcW w:w="1980" w:type="dxa"/>
            <w:tcBorders>
              <w:top w:val="nil"/>
              <w:bottom w:val="nil"/>
            </w:tcBorders>
            <w:shd w:val="clear" w:color="auto" w:fill="auto"/>
          </w:tcPr>
          <w:p w14:paraId="27C95E14" w14:textId="77777777" w:rsidR="00DC7FD3" w:rsidRPr="00050CA8" w:rsidRDefault="00DC7FD3" w:rsidP="002A27A4">
            <w:pPr>
              <w:pStyle w:val="TAL"/>
            </w:pPr>
          </w:p>
        </w:tc>
        <w:tc>
          <w:tcPr>
            <w:tcW w:w="2126" w:type="dxa"/>
            <w:shd w:val="clear" w:color="auto" w:fill="auto"/>
          </w:tcPr>
          <w:p w14:paraId="732AE926" w14:textId="77777777" w:rsidR="00DC7FD3" w:rsidRPr="00050CA8" w:rsidRDefault="00DC7FD3" w:rsidP="002A27A4">
            <w:pPr>
              <w:pStyle w:val="TAL"/>
            </w:pPr>
            <w:proofErr w:type="spellStart"/>
            <w:r w:rsidRPr="00050CA8">
              <w:rPr>
                <w:lang w:eastAsia="zh-CN"/>
              </w:rPr>
              <w:t>NFStatusNotify</w:t>
            </w:r>
            <w:proofErr w:type="spellEnd"/>
          </w:p>
        </w:tc>
        <w:tc>
          <w:tcPr>
            <w:tcW w:w="1843" w:type="dxa"/>
            <w:tcBorders>
              <w:top w:val="nil"/>
              <w:bottom w:val="nil"/>
            </w:tcBorders>
          </w:tcPr>
          <w:p w14:paraId="503F465F" w14:textId="77777777" w:rsidR="00DC7FD3" w:rsidRPr="00050CA8" w:rsidRDefault="00DC7FD3" w:rsidP="002A27A4">
            <w:pPr>
              <w:pStyle w:val="TAC"/>
            </w:pPr>
          </w:p>
        </w:tc>
        <w:tc>
          <w:tcPr>
            <w:tcW w:w="1984" w:type="dxa"/>
            <w:shd w:val="clear" w:color="auto" w:fill="auto"/>
          </w:tcPr>
          <w:p w14:paraId="267B9630" w14:textId="77777777" w:rsidR="00DC7FD3" w:rsidRPr="00050CA8" w:rsidRDefault="00DC7FD3" w:rsidP="002A27A4">
            <w:pPr>
              <w:pStyle w:val="TAC"/>
              <w:rPr>
                <w:lang w:eastAsia="zh-CN"/>
              </w:rPr>
            </w:pPr>
            <w:r w:rsidRPr="00050CA8">
              <w:t>AMF, SMF, PCF, NEF</w:t>
            </w:r>
            <w:r w:rsidRPr="00050CA8">
              <w:rPr>
                <w:lang w:eastAsia="zh-CN"/>
              </w:rPr>
              <w:t>, NSSF, SMSF, AUSF</w:t>
            </w:r>
            <w:r>
              <w:rPr>
                <w:lang w:eastAsia="zh-CN"/>
              </w:rPr>
              <w:t>, CHF</w:t>
            </w:r>
          </w:p>
        </w:tc>
        <w:tc>
          <w:tcPr>
            <w:tcW w:w="1984" w:type="dxa"/>
          </w:tcPr>
          <w:p w14:paraId="6E3D6396" w14:textId="586A2F23" w:rsidR="00DC7FD3" w:rsidRPr="00050CA8" w:rsidRDefault="00ED7902" w:rsidP="002A27A4">
            <w:pPr>
              <w:pStyle w:val="TAC"/>
            </w:pPr>
            <w:r>
              <w:t>I-CSCF, S-CSCF, AS</w:t>
            </w:r>
          </w:p>
        </w:tc>
      </w:tr>
      <w:tr w:rsidR="00DC7FD3" w:rsidRPr="00050CA8" w14:paraId="380B7839" w14:textId="77777777" w:rsidTr="002A27A4">
        <w:trPr>
          <w:trHeight w:val="84"/>
        </w:trPr>
        <w:tc>
          <w:tcPr>
            <w:tcW w:w="1980" w:type="dxa"/>
            <w:tcBorders>
              <w:top w:val="nil"/>
            </w:tcBorders>
            <w:shd w:val="clear" w:color="auto" w:fill="auto"/>
          </w:tcPr>
          <w:p w14:paraId="751DB1B0" w14:textId="77777777" w:rsidR="00DC7FD3" w:rsidRPr="00050CA8" w:rsidRDefault="00DC7FD3" w:rsidP="002A27A4">
            <w:pPr>
              <w:pStyle w:val="TAL"/>
            </w:pPr>
          </w:p>
        </w:tc>
        <w:tc>
          <w:tcPr>
            <w:tcW w:w="2126" w:type="dxa"/>
            <w:shd w:val="clear" w:color="auto" w:fill="auto"/>
          </w:tcPr>
          <w:p w14:paraId="0F36ABDF" w14:textId="77777777" w:rsidR="00DC7FD3" w:rsidRPr="00050CA8" w:rsidRDefault="00DC7FD3" w:rsidP="002A27A4">
            <w:pPr>
              <w:pStyle w:val="TAL"/>
            </w:pPr>
            <w:proofErr w:type="spellStart"/>
            <w:r w:rsidRPr="00050CA8">
              <w:rPr>
                <w:lang w:eastAsia="zh-CN"/>
              </w:rPr>
              <w:t>NFStatusUnSubscribe</w:t>
            </w:r>
            <w:proofErr w:type="spellEnd"/>
          </w:p>
        </w:tc>
        <w:tc>
          <w:tcPr>
            <w:tcW w:w="1843" w:type="dxa"/>
            <w:tcBorders>
              <w:top w:val="nil"/>
            </w:tcBorders>
          </w:tcPr>
          <w:p w14:paraId="3F6C3219" w14:textId="77777777" w:rsidR="00DC7FD3" w:rsidRPr="00050CA8" w:rsidRDefault="00DC7FD3" w:rsidP="002A27A4">
            <w:pPr>
              <w:pStyle w:val="TAC"/>
            </w:pPr>
          </w:p>
        </w:tc>
        <w:tc>
          <w:tcPr>
            <w:tcW w:w="1984" w:type="dxa"/>
            <w:shd w:val="clear" w:color="auto" w:fill="auto"/>
          </w:tcPr>
          <w:p w14:paraId="34CAC9BE" w14:textId="77777777" w:rsidR="00DC7FD3" w:rsidRPr="00050CA8" w:rsidRDefault="00DC7FD3" w:rsidP="002A27A4">
            <w:pPr>
              <w:pStyle w:val="TAC"/>
              <w:rPr>
                <w:lang w:eastAsia="zh-CN"/>
              </w:rPr>
            </w:pPr>
            <w:r w:rsidRPr="00050CA8">
              <w:t>AMF, SMF, PCF, NEF</w:t>
            </w:r>
            <w:r w:rsidRPr="00050CA8">
              <w:rPr>
                <w:lang w:eastAsia="zh-CN"/>
              </w:rPr>
              <w:t>, NSSF, SMSF, AUSF</w:t>
            </w:r>
            <w:r>
              <w:rPr>
                <w:lang w:eastAsia="zh-CN"/>
              </w:rPr>
              <w:t>, CHF</w:t>
            </w:r>
          </w:p>
        </w:tc>
        <w:tc>
          <w:tcPr>
            <w:tcW w:w="1984" w:type="dxa"/>
          </w:tcPr>
          <w:p w14:paraId="62AA3DA3" w14:textId="6F352150" w:rsidR="00DC7FD3" w:rsidRPr="00050CA8" w:rsidRDefault="00A33643" w:rsidP="002A27A4">
            <w:pPr>
              <w:pStyle w:val="TAC"/>
            </w:pPr>
            <w:r>
              <w:t>I-CSCF, S-CSCF, AS</w:t>
            </w:r>
          </w:p>
        </w:tc>
      </w:tr>
      <w:tr w:rsidR="00DC7FD3" w:rsidRPr="00050CA8" w14:paraId="37182A73" w14:textId="77777777" w:rsidTr="002A27A4">
        <w:trPr>
          <w:trHeight w:val="84"/>
        </w:trPr>
        <w:tc>
          <w:tcPr>
            <w:tcW w:w="1980" w:type="dxa"/>
            <w:shd w:val="clear" w:color="auto" w:fill="auto"/>
          </w:tcPr>
          <w:p w14:paraId="2B0FECAA" w14:textId="77777777" w:rsidR="00DC7FD3" w:rsidRPr="00050CA8" w:rsidRDefault="00DC7FD3" w:rsidP="002A27A4">
            <w:pPr>
              <w:pStyle w:val="TAL"/>
            </w:pPr>
            <w:proofErr w:type="spellStart"/>
            <w:r w:rsidRPr="00050CA8">
              <w:t>Nnrf_NFDiscovery</w:t>
            </w:r>
            <w:proofErr w:type="spellEnd"/>
          </w:p>
        </w:tc>
        <w:tc>
          <w:tcPr>
            <w:tcW w:w="2126" w:type="dxa"/>
            <w:shd w:val="clear" w:color="auto" w:fill="auto"/>
          </w:tcPr>
          <w:p w14:paraId="1CF6F3F3" w14:textId="77777777" w:rsidR="00DC7FD3" w:rsidRPr="00050CA8" w:rsidRDefault="00DC7FD3" w:rsidP="002A27A4">
            <w:pPr>
              <w:pStyle w:val="TAL"/>
              <w:rPr>
                <w:lang w:eastAsia="zh-CN"/>
              </w:rPr>
            </w:pPr>
            <w:r w:rsidRPr="00050CA8">
              <w:t>Request</w:t>
            </w:r>
          </w:p>
        </w:tc>
        <w:tc>
          <w:tcPr>
            <w:tcW w:w="1843" w:type="dxa"/>
          </w:tcPr>
          <w:p w14:paraId="48F981FA" w14:textId="77777777" w:rsidR="00DC7FD3" w:rsidRPr="00050CA8" w:rsidRDefault="00DC7FD3" w:rsidP="002A27A4">
            <w:pPr>
              <w:pStyle w:val="TAC"/>
              <w:rPr>
                <w:lang w:eastAsia="zh-CN"/>
              </w:rPr>
            </w:pPr>
            <w:r w:rsidRPr="00050CA8">
              <w:t>Request/Response</w:t>
            </w:r>
          </w:p>
        </w:tc>
        <w:tc>
          <w:tcPr>
            <w:tcW w:w="1984" w:type="dxa"/>
            <w:shd w:val="clear" w:color="auto" w:fill="auto"/>
          </w:tcPr>
          <w:p w14:paraId="26FC1F5A" w14:textId="77777777" w:rsidR="00DC7FD3" w:rsidRPr="00050CA8" w:rsidRDefault="00DC7FD3" w:rsidP="002A27A4">
            <w:pPr>
              <w:pStyle w:val="TAC"/>
            </w:pPr>
            <w:r w:rsidRPr="00050CA8">
              <w:rPr>
                <w:lang w:eastAsia="zh-CN"/>
              </w:rPr>
              <w:t>AMF, SMF, PCF, NEF, NSSF, SMSF, AUSF</w:t>
            </w:r>
            <w:r>
              <w:rPr>
                <w:lang w:eastAsia="zh-CN"/>
              </w:rPr>
              <w:t>, CHF</w:t>
            </w:r>
          </w:p>
        </w:tc>
        <w:tc>
          <w:tcPr>
            <w:tcW w:w="1984" w:type="dxa"/>
          </w:tcPr>
          <w:p w14:paraId="314B76C5" w14:textId="77777777" w:rsidR="00DC7FD3" w:rsidRPr="00050CA8" w:rsidRDefault="00DC7FD3" w:rsidP="002A27A4">
            <w:pPr>
              <w:pStyle w:val="TAC"/>
              <w:rPr>
                <w:lang w:eastAsia="zh-CN"/>
              </w:rPr>
            </w:pPr>
            <w:r>
              <w:t>I-CSCF, S-CSCF, AS</w:t>
            </w:r>
          </w:p>
        </w:tc>
      </w:tr>
      <w:tr w:rsidR="00DC7FD3" w:rsidRPr="00050CA8" w14:paraId="629BA066" w14:textId="77777777" w:rsidTr="002A27A4">
        <w:trPr>
          <w:trHeight w:val="84"/>
        </w:trPr>
        <w:tc>
          <w:tcPr>
            <w:tcW w:w="1980" w:type="dxa"/>
            <w:shd w:val="clear" w:color="auto" w:fill="auto"/>
          </w:tcPr>
          <w:p w14:paraId="3521512C" w14:textId="77777777" w:rsidR="00DC7FD3" w:rsidRPr="00050CA8" w:rsidRDefault="00DC7FD3" w:rsidP="002A27A4">
            <w:pPr>
              <w:pStyle w:val="TAL"/>
            </w:pPr>
            <w:proofErr w:type="spellStart"/>
            <w:r>
              <w:t>Nnrf_AccessToken</w:t>
            </w:r>
            <w:proofErr w:type="spellEnd"/>
          </w:p>
        </w:tc>
        <w:tc>
          <w:tcPr>
            <w:tcW w:w="2126" w:type="dxa"/>
            <w:shd w:val="clear" w:color="auto" w:fill="auto"/>
          </w:tcPr>
          <w:p w14:paraId="5A33E531" w14:textId="77777777" w:rsidR="00DC7FD3" w:rsidRPr="00050CA8" w:rsidRDefault="00DC7FD3" w:rsidP="002A27A4">
            <w:pPr>
              <w:pStyle w:val="TAL"/>
            </w:pPr>
            <w:r>
              <w:t>Get</w:t>
            </w:r>
          </w:p>
        </w:tc>
        <w:tc>
          <w:tcPr>
            <w:tcW w:w="1843" w:type="dxa"/>
          </w:tcPr>
          <w:p w14:paraId="13EC6B56" w14:textId="77777777" w:rsidR="00DC7FD3" w:rsidRPr="00050CA8" w:rsidRDefault="00DC7FD3" w:rsidP="002A27A4">
            <w:pPr>
              <w:pStyle w:val="TAC"/>
            </w:pPr>
            <w:r>
              <w:t>Request/Response</w:t>
            </w:r>
          </w:p>
        </w:tc>
        <w:tc>
          <w:tcPr>
            <w:tcW w:w="1984" w:type="dxa"/>
            <w:shd w:val="clear" w:color="auto" w:fill="auto"/>
          </w:tcPr>
          <w:p w14:paraId="6FDE703F" w14:textId="77777777" w:rsidR="00DC7FD3" w:rsidRPr="00050CA8" w:rsidRDefault="00DC7FD3" w:rsidP="002A27A4">
            <w:pPr>
              <w:pStyle w:val="TAC"/>
              <w:rPr>
                <w:lang w:eastAsia="zh-CN"/>
              </w:rPr>
            </w:pPr>
            <w:r>
              <w:rPr>
                <w:lang w:eastAsia="zh-CN"/>
              </w:rPr>
              <w:t>AMF, SMF, PCF, NEF, NSSF, SMSF, AUSF, UDM</w:t>
            </w:r>
          </w:p>
        </w:tc>
        <w:tc>
          <w:tcPr>
            <w:tcW w:w="1984" w:type="dxa"/>
          </w:tcPr>
          <w:p w14:paraId="43850EF5" w14:textId="77777777" w:rsidR="00DC7FD3" w:rsidRDefault="00DC7FD3" w:rsidP="002A27A4">
            <w:pPr>
              <w:pStyle w:val="TAC"/>
              <w:rPr>
                <w:lang w:eastAsia="zh-CN"/>
              </w:rPr>
            </w:pPr>
            <w:r>
              <w:t>I-CSCF, S-CSCF, AS, HSS</w:t>
            </w:r>
          </w:p>
        </w:tc>
      </w:tr>
    </w:tbl>
    <w:p w14:paraId="07654944" w14:textId="77777777" w:rsidR="00DC7FD3" w:rsidRPr="00B21D05" w:rsidRDefault="00DC7FD3" w:rsidP="00DC7FD3"/>
    <w:p w14:paraId="53B871DF" w14:textId="2E097E26" w:rsidR="00DC7FD3" w:rsidRDefault="00DC7FD3" w:rsidP="00DC7FD3">
      <w:proofErr w:type="spellStart"/>
      <w:r w:rsidRPr="005853C0">
        <w:t>Nnrf_NFManagement_NFRegister</w:t>
      </w:r>
      <w:proofErr w:type="spellEnd"/>
      <w:r w:rsidR="006C1D46">
        <w:t xml:space="preserve">, </w:t>
      </w:r>
      <w:proofErr w:type="spellStart"/>
      <w:r w:rsidR="006C1D46" w:rsidRPr="005853C0">
        <w:t>Nnrf_NFManagement_NF</w:t>
      </w:r>
      <w:r w:rsidR="006C1D46">
        <w:t>Update</w:t>
      </w:r>
      <w:proofErr w:type="spellEnd"/>
      <w:r w:rsidR="006C1D46">
        <w:t xml:space="preserve"> and </w:t>
      </w:r>
      <w:proofErr w:type="spellStart"/>
      <w:r w:rsidR="006C1D46">
        <w:t>Nnrf_NFManagement_NFDer</w:t>
      </w:r>
      <w:r w:rsidR="006C1D46" w:rsidRPr="005853C0">
        <w:t>egister</w:t>
      </w:r>
      <w:proofErr w:type="spellEnd"/>
      <w:r w:rsidR="006C1D46">
        <w:t xml:space="preserve"> </w:t>
      </w:r>
      <w:r w:rsidRPr="005853C0">
        <w:t>service operation</w:t>
      </w:r>
      <w:r w:rsidR="00896244">
        <w:t>s</w:t>
      </w:r>
      <w:r>
        <w:t xml:space="preserve"> </w:t>
      </w:r>
      <w:r w:rsidR="00896244">
        <w:t>are</w:t>
      </w:r>
      <w:r>
        <w:t xml:space="preserve"> used by the HSS </w:t>
      </w:r>
      <w:r w:rsidR="00171108">
        <w:t xml:space="preserve">as defined in TS 23.502 section </w:t>
      </w:r>
      <w:r w:rsidR="002E7251">
        <w:t xml:space="preserve">5.2.7.2 </w:t>
      </w:r>
      <w:r>
        <w:t xml:space="preserve">with </w:t>
      </w:r>
      <w:r w:rsidR="00896244">
        <w:t xml:space="preserve">the </w:t>
      </w:r>
      <w:r>
        <w:t xml:space="preserve">following </w:t>
      </w:r>
      <w:r w:rsidR="00896244">
        <w:t>differences</w:t>
      </w:r>
      <w:r>
        <w:t>:</w:t>
      </w:r>
    </w:p>
    <w:p w14:paraId="5CA045E5" w14:textId="63E63DDE" w:rsidR="00DC7FD3" w:rsidRPr="008F0591" w:rsidRDefault="00B978F1" w:rsidP="008F0591">
      <w:pPr>
        <w:pStyle w:val="B1"/>
        <w:numPr>
          <w:ilvl w:val="0"/>
          <w:numId w:val="27"/>
        </w:numPr>
        <w:ind w:hanging="76"/>
        <w:rPr>
          <w:lang w:val="en-US"/>
        </w:rPr>
      </w:pPr>
      <w:r>
        <w:t xml:space="preserve">NF Type is set to HSS. </w:t>
      </w:r>
      <w:r w:rsidR="00DC7FD3">
        <w:t>IMPI range, IMPU</w:t>
      </w:r>
      <w:r w:rsidR="008B29CF">
        <w:t xml:space="preserve"> range</w:t>
      </w:r>
      <w:r w:rsidR="00556612">
        <w:t>, HSS Group ID</w:t>
      </w:r>
      <w:r w:rsidR="005C2415">
        <w:t xml:space="preserve"> can be used as optional input parameters in </w:t>
      </w:r>
      <w:proofErr w:type="spellStart"/>
      <w:r w:rsidR="005C2415" w:rsidRPr="005853C0">
        <w:t>Nnrf_NFManagement_NFRegister</w:t>
      </w:r>
      <w:proofErr w:type="spellEnd"/>
      <w:r w:rsidR="005C2415">
        <w:t xml:space="preserve">, </w:t>
      </w:r>
      <w:proofErr w:type="spellStart"/>
      <w:r w:rsidR="005C2415" w:rsidRPr="005853C0">
        <w:t>Nnrf_NFManagement_NF</w:t>
      </w:r>
      <w:r w:rsidR="005C2415">
        <w:t>Update</w:t>
      </w:r>
      <w:proofErr w:type="spellEnd"/>
      <w:r w:rsidR="005C2415">
        <w:t xml:space="preserve"> service operations</w:t>
      </w:r>
      <w:r w:rsidR="00DC7FD3">
        <w:t>.</w:t>
      </w:r>
    </w:p>
    <w:p w14:paraId="0BA64E77" w14:textId="5B8F40FA" w:rsidR="00DC7FD3" w:rsidRDefault="007E1004" w:rsidP="00DC7FD3">
      <w:proofErr w:type="spellStart"/>
      <w:r w:rsidRPr="005853C0">
        <w:t>Nnrf_NFManagement_NF</w:t>
      </w:r>
      <w:r w:rsidR="00527A7C">
        <w:t>StatusSubscribe</w:t>
      </w:r>
      <w:proofErr w:type="spellEnd"/>
      <w:r w:rsidR="00527A7C">
        <w:t xml:space="preserve">, </w:t>
      </w:r>
      <w:proofErr w:type="spellStart"/>
      <w:r w:rsidR="00527A7C" w:rsidRPr="005853C0">
        <w:t>Nnrf_NFManagement_NF</w:t>
      </w:r>
      <w:r w:rsidR="00527A7C">
        <w:t>Notify</w:t>
      </w:r>
      <w:proofErr w:type="spellEnd"/>
      <w:r w:rsidR="00527A7C">
        <w:t xml:space="preserve">, </w:t>
      </w:r>
      <w:proofErr w:type="spellStart"/>
      <w:r w:rsidR="00527A7C" w:rsidRPr="005853C0">
        <w:t>Nnrf_NFManagement_NF</w:t>
      </w:r>
      <w:r w:rsidR="00527A7C">
        <w:t>StatusUnsubscribe</w:t>
      </w:r>
      <w:proofErr w:type="spellEnd"/>
      <w:r w:rsidR="00527A7C">
        <w:t xml:space="preserve"> and </w:t>
      </w:r>
      <w:proofErr w:type="spellStart"/>
      <w:r w:rsidR="00DC7FD3" w:rsidRPr="006E621E">
        <w:t>Nnrf_NFDiscovery_Request</w:t>
      </w:r>
      <w:proofErr w:type="spellEnd"/>
      <w:r w:rsidR="00DC7FD3" w:rsidRPr="006E621E">
        <w:t xml:space="preserve"> service operation</w:t>
      </w:r>
      <w:r w:rsidR="00527A7C">
        <w:t>s</w:t>
      </w:r>
      <w:r w:rsidR="00DC7FD3" w:rsidRPr="005853C0">
        <w:t xml:space="preserve"> </w:t>
      </w:r>
      <w:r w:rsidR="00527A7C">
        <w:t>are</w:t>
      </w:r>
      <w:r w:rsidR="00DC7FD3">
        <w:t xml:space="preserve"> used by </w:t>
      </w:r>
      <w:r w:rsidR="00DC7FD3" w:rsidRPr="006E621E">
        <w:t xml:space="preserve">I-CSCF, S-CSCF, AS </w:t>
      </w:r>
      <w:proofErr w:type="spellStart"/>
      <w:r w:rsidR="00527A7C">
        <w:t>as</w:t>
      </w:r>
      <w:proofErr w:type="spellEnd"/>
      <w:r w:rsidR="00527A7C">
        <w:t xml:space="preserve"> defined in TS 23.502 section 5.2.7.2 </w:t>
      </w:r>
      <w:r w:rsidR="00DC7FD3">
        <w:t xml:space="preserve">with following </w:t>
      </w:r>
      <w:r w:rsidR="00527A7C">
        <w:t>differences</w:t>
      </w:r>
      <w:r w:rsidR="00DC7FD3">
        <w:t>:</w:t>
      </w:r>
    </w:p>
    <w:p w14:paraId="1F4D5843" w14:textId="5A986EBE" w:rsidR="00DC7FD3" w:rsidRPr="004104BE" w:rsidRDefault="00DC7FD3" w:rsidP="00DC7FD3">
      <w:pPr>
        <w:pStyle w:val="B1"/>
        <w:rPr>
          <w:lang w:val="en-US"/>
        </w:rPr>
      </w:pPr>
      <w:r>
        <w:t>-</w:t>
      </w:r>
      <w:r>
        <w:tab/>
        <w:t xml:space="preserve">IMPI (for an IMS Register if NF Type = I-CSCF), IMPU (for </w:t>
      </w:r>
      <w:proofErr w:type="gramStart"/>
      <w:r>
        <w:t>an</w:t>
      </w:r>
      <w:proofErr w:type="gramEnd"/>
      <w:r>
        <w:t xml:space="preserve"> UE Invite if NF Type = I-CSCF or if NF Type is S-CSCF or AS)</w:t>
      </w:r>
      <w:r w:rsidR="0040361B">
        <w:t xml:space="preserve"> can be used as optional input in </w:t>
      </w:r>
      <w:proofErr w:type="spellStart"/>
      <w:r w:rsidR="0040361B" w:rsidRPr="006E621E">
        <w:t>Nnrf_NFDiscovery_Request</w:t>
      </w:r>
      <w:proofErr w:type="spellEnd"/>
      <w:r w:rsidR="0040361B" w:rsidRPr="006E621E">
        <w:t xml:space="preserve"> service operation</w:t>
      </w:r>
      <w:r>
        <w:t>.</w:t>
      </w:r>
    </w:p>
    <w:p w14:paraId="28C17E01" w14:textId="370EC1E2" w:rsidR="00DC7FD3" w:rsidRPr="004104BE" w:rsidRDefault="00DC7FD3">
      <w:pPr>
        <w:pStyle w:val="B1"/>
        <w:rPr>
          <w:lang w:val="en-US"/>
        </w:rPr>
      </w:pPr>
    </w:p>
    <w:p w14:paraId="220BB379" w14:textId="59842CBD" w:rsidR="00DC7FD3" w:rsidRDefault="004D3D4C" w:rsidP="00F809B5">
      <w:pPr>
        <w:pStyle w:val="Heading2"/>
        <w:rPr>
          <w:noProof/>
        </w:rPr>
      </w:pPr>
      <w:bookmarkStart w:id="5" w:name="_Toc536778174"/>
      <w:r>
        <w:rPr>
          <w:noProof/>
        </w:rPr>
        <w:lastRenderedPageBreak/>
        <w:t xml:space="preserve">2.4 </w:t>
      </w:r>
      <w:r w:rsidR="00DC7FD3">
        <w:rPr>
          <w:noProof/>
        </w:rPr>
        <w:t>Call flows (based on call flows of TS 23.228 clause </w:t>
      </w:r>
      <w:r w:rsidR="00DC7FD3" w:rsidRPr="008A1E87">
        <w:rPr>
          <w:noProof/>
        </w:rPr>
        <w:t>5.8</w:t>
      </w:r>
      <w:r w:rsidR="00DC7FD3">
        <w:rPr>
          <w:noProof/>
        </w:rPr>
        <w:t>)</w:t>
      </w:r>
      <w:bookmarkEnd w:id="5"/>
    </w:p>
    <w:p w14:paraId="236D8775" w14:textId="3EB531B7" w:rsidR="000D0345" w:rsidRDefault="004D3D4C" w:rsidP="00F809B5">
      <w:pPr>
        <w:pStyle w:val="Heading3"/>
      </w:pPr>
      <w:bookmarkStart w:id="6" w:name="_Toc536778175"/>
      <w:r>
        <w:t>2.4.</w:t>
      </w:r>
      <w:bookmarkStart w:id="7" w:name="_Hlk972801"/>
      <w:r>
        <w:t xml:space="preserve">1 </w:t>
      </w:r>
      <w:r w:rsidR="000D0345">
        <w:t xml:space="preserve">    HSS Interface Type Discovery via NRF</w:t>
      </w:r>
    </w:p>
    <w:bookmarkStart w:id="8" w:name="_MON_1611061415"/>
    <w:bookmarkEnd w:id="8"/>
    <w:p w14:paraId="12C618A2" w14:textId="6F0863AF" w:rsidR="003A0E52" w:rsidRPr="00DF74D9" w:rsidRDefault="00EB386F" w:rsidP="003A0E52">
      <w:pPr>
        <w:pStyle w:val="TH"/>
      </w:pPr>
      <w:r>
        <w:object w:dxaOrig="6096" w:dyaOrig="4821" w14:anchorId="6388D0F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3.5pt;height:271.5pt" o:ole="">
            <v:imagedata r:id="rId7" o:title=""/>
          </v:shape>
          <o:OLEObject Type="Embed" ProgID="Word.Picture.8" ShapeID="_x0000_i1025" DrawAspect="Content" ObjectID="_1618689044" r:id="rId8"/>
        </w:object>
      </w:r>
    </w:p>
    <w:p w14:paraId="54ABC476" w14:textId="69ED2FE6" w:rsidR="003A0E52" w:rsidRPr="00D3795C" w:rsidRDefault="003A0E52" w:rsidP="00D3795C">
      <w:pPr>
        <w:pStyle w:val="TF"/>
      </w:pPr>
      <w:r w:rsidRPr="00D3795C">
        <w:t xml:space="preserve">Figure </w:t>
      </w:r>
      <w:r w:rsidR="006049A8" w:rsidRPr="00D3795C">
        <w:t>2.4</w:t>
      </w:r>
      <w:r w:rsidRPr="00D3795C">
        <w:t xml:space="preserve">.1-1: HSS </w:t>
      </w:r>
      <w:r w:rsidR="003D1951" w:rsidRPr="00D3795C">
        <w:t>interface type discovery</w:t>
      </w:r>
    </w:p>
    <w:p w14:paraId="5C9CB2E4" w14:textId="53EB33CB" w:rsidR="003A0E52" w:rsidRDefault="003A0E52" w:rsidP="003A0E52">
      <w:pPr>
        <w:pStyle w:val="B1"/>
      </w:pPr>
      <w:r>
        <w:t>1.</w:t>
      </w:r>
      <w:r>
        <w:tab/>
      </w:r>
      <w:r w:rsidR="00B6292E">
        <w:t xml:space="preserve">An SBI capable HSS registers in NRF using </w:t>
      </w:r>
      <w:proofErr w:type="spellStart"/>
      <w:r w:rsidR="00B6292E">
        <w:t>Nnrf_NFManagement_NFRegister</w:t>
      </w:r>
      <w:r w:rsidR="00AD499B">
        <w:t>_Request</w:t>
      </w:r>
      <w:proofErr w:type="spellEnd"/>
      <w:r>
        <w:t>.</w:t>
      </w:r>
      <w:r w:rsidR="00AD499B">
        <w:t xml:space="preserve"> In case, different </w:t>
      </w:r>
      <w:r w:rsidR="00D407BC">
        <w:t>instances of HSS supporting different sets of IMPI/IMPUs are deployed in the PLMN, t</w:t>
      </w:r>
      <w:r w:rsidR="00AD499B">
        <w:t xml:space="preserve">he HSS may </w:t>
      </w:r>
      <w:r w:rsidR="00D407BC">
        <w:t xml:space="preserve">include in the NRF registration the IMPI/IMPU ranges or HSS Group ID it supports. </w:t>
      </w:r>
      <w:r w:rsidR="00AD499B">
        <w:t xml:space="preserve"> </w:t>
      </w:r>
    </w:p>
    <w:p w14:paraId="0287AE5F" w14:textId="4C406A80" w:rsidR="003A0E52" w:rsidRDefault="003A0E52" w:rsidP="003A0E52">
      <w:pPr>
        <w:pStyle w:val="B1"/>
      </w:pPr>
      <w:r>
        <w:t>2.</w:t>
      </w:r>
      <w:r>
        <w:tab/>
        <w:t xml:space="preserve">The </w:t>
      </w:r>
      <w:r w:rsidR="00922D57">
        <w:t xml:space="preserve">NRF registers the HSS instance in NRF and replies with a </w:t>
      </w:r>
      <w:proofErr w:type="spellStart"/>
      <w:r w:rsidR="00922D57">
        <w:t>Nnrf_NFManagement_NFRegister_Response</w:t>
      </w:r>
      <w:proofErr w:type="spellEnd"/>
      <w:r w:rsidR="00970271">
        <w:t>.</w:t>
      </w:r>
      <w:r w:rsidR="00922D57">
        <w:t xml:space="preserve"> </w:t>
      </w:r>
    </w:p>
    <w:p w14:paraId="2A392850" w14:textId="26E5AB06" w:rsidR="003A0E52" w:rsidRDefault="003A0E52" w:rsidP="003A0E52">
      <w:pPr>
        <w:pStyle w:val="B1"/>
      </w:pPr>
      <w:r>
        <w:t>3.</w:t>
      </w:r>
      <w:r>
        <w:tab/>
      </w:r>
      <w:r w:rsidR="002D2E00">
        <w:t>A</w:t>
      </w:r>
      <w:r w:rsidR="00970271">
        <w:t xml:space="preserve">n SBI capable IMS entity can discover the </w:t>
      </w:r>
      <w:r w:rsidR="002D2E00">
        <w:t>SBI capable HSS instances available in the PLMN</w:t>
      </w:r>
      <w:r w:rsidR="002D2E00" w:rsidRPr="002D2E00">
        <w:t xml:space="preserve"> </w:t>
      </w:r>
      <w:r w:rsidR="002D2E00">
        <w:t>at any time</w:t>
      </w:r>
      <w:r w:rsidR="00DC385F">
        <w:t xml:space="preserve"> using a </w:t>
      </w:r>
      <w:proofErr w:type="spellStart"/>
      <w:r w:rsidR="00DC385F">
        <w:t>Nnrf_NFDiscovery_Request</w:t>
      </w:r>
      <w:proofErr w:type="spellEnd"/>
      <w:r w:rsidR="002D2E00">
        <w:t xml:space="preserve">. </w:t>
      </w:r>
    </w:p>
    <w:p w14:paraId="6A76E213" w14:textId="76F25C81" w:rsidR="00723A06" w:rsidRDefault="00DC385F" w:rsidP="00DC385F">
      <w:pPr>
        <w:pStyle w:val="B1"/>
      </w:pPr>
      <w:r>
        <w:t>4.</w:t>
      </w:r>
      <w:r>
        <w:tab/>
        <w:t xml:space="preserve">The NRF provides the SBI capable IMS entity with the HSS instances registered in the PLMN. In case, different instances of HSS supporting different sets of IMPI/IMPUs are deployed in the PLMN, the NRF includes the IMPI/IMPU ranges or HSS Group ID </w:t>
      </w:r>
      <w:r w:rsidR="00723A06">
        <w:t xml:space="preserve">each available SBI capable HSS instance </w:t>
      </w:r>
      <w:r>
        <w:t xml:space="preserve">supports. </w:t>
      </w:r>
    </w:p>
    <w:p w14:paraId="0C7FCD75" w14:textId="7855256E" w:rsidR="001F7C3A" w:rsidRDefault="0096039B" w:rsidP="00F809B5">
      <w:pPr>
        <w:pStyle w:val="B1"/>
        <w:ind w:left="567" w:hanging="1"/>
      </w:pPr>
      <w:r>
        <w:t>I</w:t>
      </w:r>
      <w:r w:rsidR="001F7C3A">
        <w:t xml:space="preserve">f no SBI capable HSS instance is available in the PLMN, then the NRF will reply to the SBI capable IMS entity with no information about available SBI capable HSS instances. </w:t>
      </w:r>
    </w:p>
    <w:p w14:paraId="727E565F" w14:textId="77777777" w:rsidR="002C00DA" w:rsidRDefault="00723A06" w:rsidP="00DC385F">
      <w:pPr>
        <w:pStyle w:val="B1"/>
      </w:pPr>
      <w:r>
        <w:t>5.</w:t>
      </w:r>
      <w:r>
        <w:tab/>
        <w:t xml:space="preserve">The SBI capable IMS entity stores the </w:t>
      </w:r>
      <w:r w:rsidR="0096039B">
        <w:t>result of the NRF discovery</w:t>
      </w:r>
      <w:r w:rsidR="001F7C3A">
        <w:t xml:space="preserve">. </w:t>
      </w:r>
    </w:p>
    <w:p w14:paraId="4CF4D40F" w14:textId="33662DD2" w:rsidR="001F7C3A" w:rsidRDefault="002C00DA" w:rsidP="00F809B5">
      <w:pPr>
        <w:pStyle w:val="B1"/>
        <w:ind w:left="1418" w:hanging="851"/>
      </w:pPr>
      <w:r>
        <w:t xml:space="preserve">NOTE: </w:t>
      </w:r>
      <w:r>
        <w:tab/>
      </w:r>
      <w:r w:rsidR="004A17E8">
        <w:t xml:space="preserve">The SBI capable IMS entity </w:t>
      </w:r>
      <w:r w:rsidR="004F5AB1">
        <w:t>can</w:t>
      </w:r>
      <w:r w:rsidR="004A17E8">
        <w:t xml:space="preserve"> request the NRF to be notified of updates in the </w:t>
      </w:r>
      <w:r w:rsidR="0035206E">
        <w:t xml:space="preserve">SBI capable HSS instances registered in NRF by using a </w:t>
      </w:r>
      <w:proofErr w:type="spellStart"/>
      <w:r w:rsidR="0035206E">
        <w:t>Nnrf_NFManagement_NFStatusSubscribe</w:t>
      </w:r>
      <w:proofErr w:type="spellEnd"/>
      <w:r>
        <w:t xml:space="preserve"> service operation. </w:t>
      </w:r>
    </w:p>
    <w:p w14:paraId="77D9260B" w14:textId="1AFEA107" w:rsidR="00DC385F" w:rsidRDefault="001F7C3A" w:rsidP="00DC385F">
      <w:pPr>
        <w:pStyle w:val="B1"/>
      </w:pPr>
      <w:r>
        <w:t>6.</w:t>
      </w:r>
      <w:r>
        <w:tab/>
        <w:t>The SBI capable IMS entity receives a</w:t>
      </w:r>
      <w:r w:rsidR="00AF656D">
        <w:t xml:space="preserve">n IMS procedure related to a given IMS user (IMPI or IMPU depending on the procedure). </w:t>
      </w:r>
      <w:r w:rsidR="0096039B">
        <w:t xml:space="preserve"> </w:t>
      </w:r>
      <w:r w:rsidR="00DC385F">
        <w:t xml:space="preserve"> </w:t>
      </w:r>
    </w:p>
    <w:p w14:paraId="7533D98F" w14:textId="4917FE23" w:rsidR="005C5B7E" w:rsidRDefault="00AF656D" w:rsidP="00AF656D">
      <w:pPr>
        <w:pStyle w:val="B1"/>
      </w:pPr>
      <w:r>
        <w:t xml:space="preserve">7. </w:t>
      </w:r>
      <w:r>
        <w:tab/>
        <w:t>T</w:t>
      </w:r>
      <w:r w:rsidR="001F7C3A">
        <w:t xml:space="preserve">he SBI capable IMS entity </w:t>
      </w:r>
      <w:r>
        <w:t xml:space="preserve">selects </w:t>
      </w:r>
      <w:r w:rsidR="005C5B7E">
        <w:t xml:space="preserve">an HSS instance suitable for the IMS user. For this, the SBI capable IMS entity checks </w:t>
      </w:r>
      <w:r w:rsidR="004F5AB1">
        <w:t xml:space="preserve">in the list of available SBI capable HSS instances provided by the NRF in step 5, </w:t>
      </w:r>
      <w:r w:rsidR="005C5B7E">
        <w:t xml:space="preserve">if there is any </w:t>
      </w:r>
      <w:r w:rsidR="002502FF">
        <w:t>SBI capable HSS instance available in the PLMN tha</w:t>
      </w:r>
      <w:r w:rsidR="004F5AB1">
        <w:t>t</w:t>
      </w:r>
      <w:r w:rsidR="002502FF">
        <w:t xml:space="preserve"> can serve the IMS user. </w:t>
      </w:r>
    </w:p>
    <w:p w14:paraId="293F85D8" w14:textId="53747833" w:rsidR="002502FF" w:rsidRDefault="002502FF" w:rsidP="002502FF">
      <w:pPr>
        <w:pStyle w:val="B1"/>
        <w:ind w:left="852"/>
      </w:pPr>
      <w:r>
        <w:t xml:space="preserve">- </w:t>
      </w:r>
      <w:r w:rsidR="00B47274">
        <w:tab/>
      </w:r>
      <w:r>
        <w:t xml:space="preserve">If </w:t>
      </w:r>
      <w:r w:rsidR="004F5AB1">
        <w:t xml:space="preserve">suitable SBI capable HSS instance(s) </w:t>
      </w:r>
      <w:r w:rsidR="00E55E58">
        <w:t xml:space="preserve">are found, the SBI capable IMS entity </w:t>
      </w:r>
      <w:r w:rsidR="00E3385D">
        <w:t xml:space="preserve">can use SBI IMS services to communicate with the selected SBI capable HSS instance. </w:t>
      </w:r>
    </w:p>
    <w:p w14:paraId="17A03563" w14:textId="713B5A05" w:rsidR="001F7C3A" w:rsidRDefault="00B47274" w:rsidP="00250043">
      <w:pPr>
        <w:pStyle w:val="B1"/>
        <w:ind w:left="852"/>
      </w:pPr>
      <w:r>
        <w:t xml:space="preserve">- </w:t>
      </w:r>
      <w:r w:rsidR="00250043">
        <w:tab/>
      </w:r>
      <w:r>
        <w:t xml:space="preserve">If no SBI capable HSS instance is found for the IMS user, the SBI capable IMS entity </w:t>
      </w:r>
      <w:r w:rsidR="001F7C3A">
        <w:rPr>
          <w:lang w:eastAsia="zh-CN"/>
        </w:rPr>
        <w:t>shall then attempt to communicate with the HSS based on legacy Diameter procedures</w:t>
      </w:r>
      <w:r w:rsidR="001F7C3A">
        <w:t>.</w:t>
      </w:r>
    </w:p>
    <w:bookmarkEnd w:id="7"/>
    <w:p w14:paraId="35F0EAE5" w14:textId="044CB9EE" w:rsidR="00DC7FD3" w:rsidRDefault="004D3D4C" w:rsidP="00F809B5">
      <w:pPr>
        <w:pStyle w:val="Heading3"/>
      </w:pPr>
      <w:r>
        <w:lastRenderedPageBreak/>
        <w:t xml:space="preserve">2.4.2 </w:t>
      </w:r>
      <w:r w:rsidR="00DC7FD3">
        <w:tab/>
      </w:r>
      <w:r w:rsidR="00DC7FD3" w:rsidRPr="00B21D05">
        <w:t>User identity to HSS resolution</w:t>
      </w:r>
      <w:r w:rsidR="00DC7FD3">
        <w:t xml:space="preserve"> on IMS Register</w:t>
      </w:r>
      <w:bookmarkEnd w:id="6"/>
    </w:p>
    <w:p w14:paraId="1F700FDD" w14:textId="04F5D03F" w:rsidR="00965CEB" w:rsidRDefault="00423914" w:rsidP="00965CEB">
      <w:r>
        <w:t xml:space="preserve">This section </w:t>
      </w:r>
      <w:r w:rsidR="00F47409">
        <w:t>and the following section</w:t>
      </w:r>
      <w:r w:rsidR="00CC1210">
        <w:t>s</w:t>
      </w:r>
      <w:r w:rsidR="00F47409">
        <w:t xml:space="preserve"> </w:t>
      </w:r>
      <w:r w:rsidR="006049A8">
        <w:t>2.4.2</w:t>
      </w:r>
      <w:r w:rsidR="00CC1210">
        <w:t xml:space="preserve"> and </w:t>
      </w:r>
      <w:r w:rsidR="006049A8">
        <w:t>2.4.3</w:t>
      </w:r>
      <w:r w:rsidR="004274BF">
        <w:t xml:space="preserve"> </w:t>
      </w:r>
      <w:r>
        <w:t xml:space="preserve">describe how an SBI capable </w:t>
      </w:r>
      <w:r w:rsidR="005F13B6">
        <w:t>HSS</w:t>
      </w:r>
      <w:r>
        <w:t xml:space="preserve"> instance applicable to a given IMS user</w:t>
      </w:r>
      <w:r w:rsidR="00273B8E" w:rsidRPr="00273B8E">
        <w:t xml:space="preserve"> </w:t>
      </w:r>
      <w:r w:rsidR="00963D21">
        <w:t xml:space="preserve">is selected </w:t>
      </w:r>
      <w:r w:rsidR="00273B8E">
        <w:t xml:space="preserve">when multiple SBI capable HSS instances supporting different sets of users are deployed in the PLMN. </w:t>
      </w:r>
      <w:proofErr w:type="gramStart"/>
      <w:r w:rsidR="00307C89">
        <w:t>I</w:t>
      </w:r>
      <w:r w:rsidR="00273B8E">
        <w:t>n particular, this</w:t>
      </w:r>
      <w:proofErr w:type="gramEnd"/>
      <w:r w:rsidR="00273B8E">
        <w:t xml:space="preserve"> </w:t>
      </w:r>
      <w:r w:rsidR="00965CEB">
        <w:t xml:space="preserve">section </w:t>
      </w:r>
      <w:r w:rsidR="00C92685">
        <w:t xml:space="preserve">applies </w:t>
      </w:r>
      <w:r w:rsidR="00273B8E">
        <w:t>when</w:t>
      </w:r>
      <w:r w:rsidR="00BC4361">
        <w:t xml:space="preserve"> the </w:t>
      </w:r>
      <w:r w:rsidR="00A31CDB">
        <w:t xml:space="preserve">different </w:t>
      </w:r>
      <w:r w:rsidR="00BC4361">
        <w:t xml:space="preserve">SBI capable HSS instances are not deployed </w:t>
      </w:r>
      <w:r w:rsidR="00A31CDB">
        <w:t xml:space="preserve">in the PLMN </w:t>
      </w:r>
      <w:r w:rsidR="00BC4361">
        <w:t>using IMPI/IMPU ranges</w:t>
      </w:r>
      <w:r w:rsidR="00A31CDB">
        <w:t>,</w:t>
      </w:r>
      <w:r>
        <w:t xml:space="preserve"> i.e. the SBI capable HSS instances are registered in NRF using only its HSS Group ID. </w:t>
      </w:r>
    </w:p>
    <w:p w14:paraId="76702708" w14:textId="126AD994" w:rsidR="00DC7FD3" w:rsidRDefault="00A31CDB" w:rsidP="00C57D63">
      <w:pPr>
        <w:pStyle w:val="B1"/>
        <w:ind w:left="1418" w:hanging="851"/>
      </w:pPr>
      <w:r>
        <w:t xml:space="preserve">NOTE: </w:t>
      </w:r>
      <w:r>
        <w:tab/>
      </w:r>
      <w:r w:rsidR="001850AC">
        <w:t xml:space="preserve">If the different SBI capable HSS instances are deployed in the PLMN using IMPI/IMPU ranges (i.e. register in NRF using IMPI/IMPU ranges), </w:t>
      </w:r>
      <w:r w:rsidR="002859E8">
        <w:t xml:space="preserve">a suitable SBI capable HSS instance as defined in section </w:t>
      </w:r>
      <w:r w:rsidR="006049A8">
        <w:t>2.4.1</w:t>
      </w:r>
      <w:r w:rsidR="002859E8">
        <w:t xml:space="preserve">. </w:t>
      </w:r>
    </w:p>
    <w:bookmarkStart w:id="9" w:name="_MON_1611068610"/>
    <w:bookmarkEnd w:id="9"/>
    <w:p w14:paraId="1C112C49" w14:textId="7F1E14E0" w:rsidR="00A611FE" w:rsidRPr="00DF74D9" w:rsidRDefault="00A611FE" w:rsidP="00DC7FD3">
      <w:pPr>
        <w:pStyle w:val="TH"/>
      </w:pPr>
      <w:r>
        <w:object w:dxaOrig="5370" w:dyaOrig="4821" w14:anchorId="59DC9A73">
          <v:shape id="_x0000_i1026" type="#_x0000_t75" style="width:268.5pt;height:241pt" o:ole="">
            <v:imagedata r:id="rId9" o:title=""/>
          </v:shape>
          <o:OLEObject Type="Embed" ProgID="Word.Picture.8" ShapeID="_x0000_i1026" DrawAspect="Content" ObjectID="_1618689045" r:id="rId10"/>
        </w:object>
      </w:r>
    </w:p>
    <w:p w14:paraId="479667ED" w14:textId="6B434ACC" w:rsidR="00DC7FD3" w:rsidRPr="00D3795C" w:rsidRDefault="00DC7FD3" w:rsidP="00D3795C">
      <w:pPr>
        <w:pStyle w:val="TF"/>
      </w:pPr>
      <w:r w:rsidRPr="00D3795C">
        <w:t xml:space="preserve">Figure </w:t>
      </w:r>
      <w:r w:rsidR="000E285D" w:rsidRPr="00D3795C">
        <w:t>2.4.</w:t>
      </w:r>
      <w:r w:rsidR="00845B61" w:rsidRPr="00D3795C">
        <w:t>2</w:t>
      </w:r>
      <w:r w:rsidRPr="00D3795C">
        <w:t>-1: HSS resolution on register (1st case)</w:t>
      </w:r>
    </w:p>
    <w:p w14:paraId="002BE750" w14:textId="18F89A4D" w:rsidR="00AA2EFB" w:rsidRDefault="00EC75D2" w:rsidP="00F809B5">
      <w:pPr>
        <w:pStyle w:val="B1"/>
        <w:numPr>
          <w:ilvl w:val="0"/>
          <w:numId w:val="28"/>
        </w:numPr>
      </w:pPr>
      <w:r>
        <w:t xml:space="preserve">SBI capable HSS instances register in NRF as defined in </w:t>
      </w:r>
      <w:r w:rsidR="000E285D">
        <w:t>F</w:t>
      </w:r>
      <w:r w:rsidR="00845B61">
        <w:t>igure</w:t>
      </w:r>
      <w:r>
        <w:t xml:space="preserve"> </w:t>
      </w:r>
      <w:r w:rsidR="000E285D">
        <w:t>2.4.</w:t>
      </w:r>
      <w:r w:rsidR="00845B61">
        <w:t>1</w:t>
      </w:r>
      <w:r w:rsidR="000E285D">
        <w:t>-1,</w:t>
      </w:r>
      <w:r w:rsidR="00845B61">
        <w:t xml:space="preserve"> steps 1 and </w:t>
      </w:r>
      <w:r w:rsidR="00AE23E1">
        <w:t xml:space="preserve">2. </w:t>
      </w:r>
      <w:r w:rsidR="00961D3C">
        <w:t xml:space="preserve">The </w:t>
      </w:r>
      <w:r w:rsidR="0072522A">
        <w:t xml:space="preserve">SBI capable HSS instances register in NRF including the HSS Group ID they support. </w:t>
      </w:r>
    </w:p>
    <w:p w14:paraId="104E5273" w14:textId="2D154A89" w:rsidR="00E21A29" w:rsidRDefault="00AE23E1" w:rsidP="00F809B5">
      <w:pPr>
        <w:pStyle w:val="B1"/>
        <w:ind w:left="644" w:firstLine="0"/>
      </w:pPr>
      <w:r>
        <w:t>I-CSCF discovers the SBI capable HSS instances</w:t>
      </w:r>
      <w:r w:rsidR="00845B61">
        <w:t xml:space="preserve"> </w:t>
      </w:r>
      <w:r>
        <w:t xml:space="preserve">available in the </w:t>
      </w:r>
      <w:r w:rsidR="00534C1C">
        <w:t xml:space="preserve">PLMN as defined in </w:t>
      </w:r>
      <w:r w:rsidR="000E285D">
        <w:t>F</w:t>
      </w:r>
      <w:r w:rsidR="00534C1C">
        <w:t xml:space="preserve">igure </w:t>
      </w:r>
      <w:r w:rsidR="000E285D">
        <w:t>2.4.1-1</w:t>
      </w:r>
      <w:r w:rsidR="00534C1C">
        <w:t xml:space="preserve"> steps 3 to 5. The I-CSCF </w:t>
      </w:r>
      <w:r w:rsidR="00961D3C">
        <w:t>stores the SBI capable HSS instances available in the PLMN</w:t>
      </w:r>
      <w:r w:rsidR="005B3FC8">
        <w:t xml:space="preserve"> with its supported HSS Group ID. </w:t>
      </w:r>
    </w:p>
    <w:p w14:paraId="701DB90D" w14:textId="53CC0253" w:rsidR="00DC7FD3" w:rsidRDefault="00DC7FD3" w:rsidP="00DC7FD3">
      <w:pPr>
        <w:pStyle w:val="B1"/>
      </w:pPr>
      <w:r>
        <w:t>1.</w:t>
      </w:r>
      <w:r>
        <w:tab/>
        <w:t>Same as TS 23.</w:t>
      </w:r>
      <w:r w:rsidRPr="00C57D63">
        <w:t xml:space="preserve">228 </w:t>
      </w:r>
      <w:r w:rsidR="000E285D" w:rsidRPr="00C57D63">
        <w:t>F</w:t>
      </w:r>
      <w:r w:rsidRPr="00C57D63">
        <w:t>igure 5.20 step 1.</w:t>
      </w:r>
    </w:p>
    <w:p w14:paraId="3F510C47" w14:textId="73BE070C" w:rsidR="00DC7FD3" w:rsidRDefault="00DC7FD3" w:rsidP="00DC7FD3">
      <w:pPr>
        <w:pStyle w:val="B1"/>
      </w:pPr>
      <w:r>
        <w:t>2.</w:t>
      </w:r>
      <w:r>
        <w:tab/>
        <w:t>The I</w:t>
      </w:r>
      <w:r>
        <w:noBreakHyphen/>
        <w:t xml:space="preserve">CSCF </w:t>
      </w:r>
      <w:r w:rsidR="00413DEC">
        <w:t xml:space="preserve">selects an HSS to handle the SIP Register. The I-CSCF checks </w:t>
      </w:r>
      <w:r w:rsidR="00EC743B">
        <w:t xml:space="preserve">in the list of available SBI capable HSS instances received from NRF in step 0. </w:t>
      </w:r>
      <w:r w:rsidR="003E3440">
        <w:t xml:space="preserve">Since the SBI capable HSS instances are deployed only using Group ID, </w:t>
      </w:r>
      <w:r w:rsidR="0062419C">
        <w:t xml:space="preserve">the I-CSCF </w:t>
      </w:r>
      <w:r w:rsidR="000B782D">
        <w:t>cannot</w:t>
      </w:r>
      <w:r w:rsidR="0062419C">
        <w:t xml:space="preserve"> identify which </w:t>
      </w:r>
      <w:r w:rsidR="00D15196">
        <w:t xml:space="preserve">SBI capable HSS instance is suitable for the given </w:t>
      </w:r>
      <w:r w:rsidR="00F97E70">
        <w:t>IMS user</w:t>
      </w:r>
      <w:r w:rsidR="00D15196">
        <w:t>. Therefore</w:t>
      </w:r>
      <w:r w:rsidR="00F97E70">
        <w:t>,</w:t>
      </w:r>
      <w:r w:rsidR="00D15196">
        <w:t xml:space="preserve"> the I-CSCF </w:t>
      </w:r>
      <w:r>
        <w:t xml:space="preserve">sends a </w:t>
      </w:r>
      <w:proofErr w:type="spellStart"/>
      <w:r>
        <w:t>Nnrf_NFDiscovery_Request</w:t>
      </w:r>
      <w:proofErr w:type="spellEnd"/>
      <w:r>
        <w:t xml:space="preserve"> message to the NRF and includes as parameter the user identity which is stated in the REGISTER request.</w:t>
      </w:r>
    </w:p>
    <w:p w14:paraId="2350D0A5" w14:textId="76980B60" w:rsidR="00DC7FD3" w:rsidRDefault="00DC7FD3" w:rsidP="00DC7FD3">
      <w:pPr>
        <w:pStyle w:val="B1"/>
      </w:pPr>
      <w:r>
        <w:t>3.</w:t>
      </w:r>
      <w:r>
        <w:tab/>
      </w:r>
      <w:r w:rsidR="00E469EF">
        <w:t>The NRF</w:t>
      </w:r>
      <w:r w:rsidR="00AD30E2">
        <w:t xml:space="preserve"> </w:t>
      </w:r>
      <w:r w:rsidR="00B937E7" w:rsidRPr="009E0DE1">
        <w:t xml:space="preserve">stores a mapping between </w:t>
      </w:r>
      <w:r w:rsidR="00B937E7">
        <w:t>HSS</w:t>
      </w:r>
      <w:r w:rsidR="00B937E7" w:rsidRPr="009E0DE1">
        <w:t xml:space="preserve"> Group ID and </w:t>
      </w:r>
      <w:r w:rsidR="00B937E7">
        <w:t>IMPI(s), IMPU(s)</w:t>
      </w:r>
      <w:r w:rsidR="00B937E7" w:rsidRPr="009E0DE1">
        <w:t xml:space="preserve"> to enable discovery of </w:t>
      </w:r>
      <w:r w:rsidR="00B937E7">
        <w:t xml:space="preserve">HSS </w:t>
      </w:r>
      <w:r w:rsidR="00B937E7" w:rsidRPr="009E0DE1">
        <w:t>using</w:t>
      </w:r>
      <w:r w:rsidR="00B937E7">
        <w:t xml:space="preserve"> IMPI/IMPU</w:t>
      </w:r>
      <w:r w:rsidR="00AD30E2">
        <w:t xml:space="preserve">. The NRF identifies the HSS Group ID </w:t>
      </w:r>
      <w:r w:rsidR="00B37D88">
        <w:t>the user identity</w:t>
      </w:r>
      <w:r w:rsidR="00672F7E">
        <w:t xml:space="preserve"> provided by the </w:t>
      </w:r>
      <w:r w:rsidR="00D451AD">
        <w:t>I-CSCF</w:t>
      </w:r>
      <w:r w:rsidR="00672F7E">
        <w:t xml:space="preserve"> belongs to</w:t>
      </w:r>
      <w:r w:rsidR="00E427CB">
        <w:t>,</w:t>
      </w:r>
      <w:r w:rsidR="00672F7E">
        <w:t xml:space="preserve"> and </w:t>
      </w:r>
      <w:r w:rsidR="00B937E7" w:rsidRPr="00EB2C7C">
        <w:rPr>
          <w:lang w:eastAsia="zh-CN"/>
        </w:rPr>
        <w:t>answer</w:t>
      </w:r>
      <w:r w:rsidR="00672F7E">
        <w:rPr>
          <w:lang w:eastAsia="zh-CN"/>
        </w:rPr>
        <w:t>s to the I-CSCF</w:t>
      </w:r>
      <w:r w:rsidR="00B937E7" w:rsidRPr="00EB2C7C">
        <w:rPr>
          <w:lang w:eastAsia="zh-CN"/>
        </w:rPr>
        <w:t xml:space="preserve"> with </w:t>
      </w:r>
      <w:r w:rsidR="00672F7E">
        <w:rPr>
          <w:lang w:eastAsia="zh-CN"/>
        </w:rPr>
        <w:t xml:space="preserve">a </w:t>
      </w:r>
      <w:proofErr w:type="spellStart"/>
      <w:r w:rsidR="00B937E7" w:rsidRPr="00050CA8">
        <w:rPr>
          <w:lang w:eastAsia="zh-CN"/>
        </w:rPr>
        <w:t>Nnrf_NFDiscovery_Request</w:t>
      </w:r>
      <w:proofErr w:type="spellEnd"/>
      <w:r w:rsidR="00B937E7">
        <w:rPr>
          <w:lang w:eastAsia="zh-CN"/>
        </w:rPr>
        <w:t xml:space="preserve"> Response message containing </w:t>
      </w:r>
      <w:r w:rsidR="00B937E7" w:rsidRPr="00EB2C7C">
        <w:rPr>
          <w:lang w:eastAsia="zh-CN"/>
        </w:rPr>
        <w:t xml:space="preserve">the HSS </w:t>
      </w:r>
      <w:r w:rsidR="00B937E7">
        <w:rPr>
          <w:lang w:eastAsia="zh-CN"/>
        </w:rPr>
        <w:t>instance(s)</w:t>
      </w:r>
      <w:r w:rsidR="00E427CB">
        <w:rPr>
          <w:lang w:eastAsia="zh-CN"/>
        </w:rPr>
        <w:t xml:space="preserve"> that registered in NRF with such Group ID as indicated in step 0</w:t>
      </w:r>
      <w:r>
        <w:t>.</w:t>
      </w:r>
    </w:p>
    <w:p w14:paraId="6E60FD0A" w14:textId="41F94767" w:rsidR="00DC7FD3" w:rsidRDefault="00DC7FD3" w:rsidP="00DC7FD3">
      <w:pPr>
        <w:pStyle w:val="B1"/>
      </w:pPr>
      <w:r>
        <w:t>4.</w:t>
      </w:r>
      <w:r>
        <w:tab/>
        <w:t xml:space="preserve">The NRF answers with a </w:t>
      </w:r>
      <w:proofErr w:type="spellStart"/>
      <w:r>
        <w:t>Nnrf_NFDiscovery_Request</w:t>
      </w:r>
      <w:proofErr w:type="spellEnd"/>
      <w:r>
        <w:t xml:space="preserve"> message containing the HSS </w:t>
      </w:r>
      <w:r w:rsidR="00D451AD">
        <w:t>instance</w:t>
      </w:r>
      <w:r w:rsidR="00D73825">
        <w:t>(s) supporting the</w:t>
      </w:r>
      <w:r w:rsidR="00D73825">
        <w:rPr>
          <w:lang w:eastAsia="zh-CN"/>
        </w:rPr>
        <w:t xml:space="preserve"> HSS Group ID related to the IMS user</w:t>
      </w:r>
      <w:r w:rsidR="00D73825">
        <w:t xml:space="preserve"> </w:t>
      </w:r>
      <w:r>
        <w:t>in which the user's subscription data can be found.</w:t>
      </w:r>
    </w:p>
    <w:p w14:paraId="19D86431" w14:textId="77777777" w:rsidR="00DC7FD3" w:rsidRDefault="00DC7FD3" w:rsidP="00DC7FD3">
      <w:pPr>
        <w:pStyle w:val="B1"/>
      </w:pPr>
      <w:r>
        <w:t>5.</w:t>
      </w:r>
      <w:r>
        <w:tab/>
        <w:t>The I</w:t>
      </w:r>
      <w:r>
        <w:noBreakHyphen/>
        <w:t>CSCF can proceed by querying the appropriate HSS via service-based interface.</w:t>
      </w:r>
    </w:p>
    <w:bookmarkStart w:id="10" w:name="_MON_1587198493"/>
    <w:bookmarkEnd w:id="10"/>
    <w:bookmarkStart w:id="11" w:name="_MON_1611068449"/>
    <w:bookmarkEnd w:id="11"/>
    <w:p w14:paraId="7D0A32DE" w14:textId="7707B93E" w:rsidR="0032543E" w:rsidRPr="00DF74D9" w:rsidRDefault="008127AD" w:rsidP="0025104B">
      <w:pPr>
        <w:pStyle w:val="TH"/>
      </w:pPr>
      <w:r>
        <w:object w:dxaOrig="5370" w:dyaOrig="4821" w14:anchorId="0B4E6B8F">
          <v:shape id="_x0000_i1027" type="#_x0000_t75" style="width:268.5pt;height:241pt" o:ole="">
            <v:imagedata r:id="rId11" o:title=""/>
          </v:shape>
          <o:OLEObject Type="Embed" ProgID="Word.Picture.8" ShapeID="_x0000_i1027" DrawAspect="Content" ObjectID="_1618689046" r:id="rId12"/>
        </w:object>
      </w:r>
    </w:p>
    <w:p w14:paraId="16C4158D" w14:textId="19A16B56" w:rsidR="00DC7FD3" w:rsidRPr="00D3795C" w:rsidRDefault="00DC7FD3" w:rsidP="00D3795C">
      <w:pPr>
        <w:pStyle w:val="TF"/>
      </w:pPr>
      <w:r w:rsidRPr="00D3795C">
        <w:t xml:space="preserve">Figure </w:t>
      </w:r>
      <w:r w:rsidR="006721FF" w:rsidRPr="00D3795C">
        <w:t>2.4.2</w:t>
      </w:r>
      <w:r w:rsidRPr="00D3795C">
        <w:t>-2: HSS resolution on register (2nd case)</w:t>
      </w:r>
    </w:p>
    <w:p w14:paraId="74D78CC0" w14:textId="52ACCEAC" w:rsidR="006D6A37" w:rsidRDefault="006D6A37" w:rsidP="00F809B5">
      <w:pPr>
        <w:pStyle w:val="B1"/>
        <w:numPr>
          <w:ilvl w:val="0"/>
          <w:numId w:val="29"/>
        </w:numPr>
        <w:ind w:left="567" w:hanging="283"/>
      </w:pPr>
      <w:r>
        <w:t xml:space="preserve">Same as in </w:t>
      </w:r>
      <w:r w:rsidR="00FC3E0C">
        <w:t>F</w:t>
      </w:r>
      <w:r>
        <w:t xml:space="preserve">igure </w:t>
      </w:r>
      <w:r w:rsidR="00FC3E0C">
        <w:t>2.4.1-1</w:t>
      </w:r>
      <w:r>
        <w:t xml:space="preserve"> step 0. </w:t>
      </w:r>
    </w:p>
    <w:p w14:paraId="7B7B7518" w14:textId="2C8B2D29" w:rsidR="00DC7FD3" w:rsidRDefault="00DC7FD3" w:rsidP="005F13B6">
      <w:pPr>
        <w:pStyle w:val="B1"/>
      </w:pPr>
      <w:r>
        <w:t>1.</w:t>
      </w:r>
      <w:r>
        <w:tab/>
        <w:t>Same as TS 23.228 </w:t>
      </w:r>
      <w:r w:rsidR="00FC3E0C">
        <w:t>F</w:t>
      </w:r>
      <w:r>
        <w:t>igure 5.20a step 1.</w:t>
      </w:r>
    </w:p>
    <w:p w14:paraId="4A4826BC" w14:textId="7B5D6D13" w:rsidR="00DC7FD3" w:rsidRDefault="00DC7FD3" w:rsidP="0025104B">
      <w:pPr>
        <w:pStyle w:val="B1"/>
      </w:pPr>
      <w:r>
        <w:t>2.</w:t>
      </w:r>
      <w:r>
        <w:tab/>
        <w:t>The S</w:t>
      </w:r>
      <w:r>
        <w:noBreakHyphen/>
        <w:t xml:space="preserve">CSCF </w:t>
      </w:r>
      <w:r w:rsidR="00044C53">
        <w:t xml:space="preserve">selects an HSS to handle the SIP Register. The </w:t>
      </w:r>
      <w:r w:rsidR="003C2374">
        <w:t>S</w:t>
      </w:r>
      <w:r w:rsidR="00044C53">
        <w:t xml:space="preserve">-CSCF checks in the list of available SBI capable HSS instances received from NRF in step 0. Since the SBI capable HSS instances are deployed only using Group ID, the </w:t>
      </w:r>
      <w:r w:rsidR="003C2374">
        <w:t>S</w:t>
      </w:r>
      <w:r w:rsidR="00044C53">
        <w:t xml:space="preserve">-CSCF cannot identify which SBI capable HSS instance is suitable for the given IMS user. Therefore, the </w:t>
      </w:r>
      <w:r w:rsidR="003C2374">
        <w:t>S</w:t>
      </w:r>
      <w:r w:rsidR="00044C53">
        <w:t>-CSCF</w:t>
      </w:r>
      <w:r w:rsidR="003C2374">
        <w:t xml:space="preserve"> </w:t>
      </w:r>
      <w:r>
        <w:t xml:space="preserve">sends a </w:t>
      </w:r>
      <w:proofErr w:type="spellStart"/>
      <w:r>
        <w:t>Nnrf_NFDiscovery_Request</w:t>
      </w:r>
      <w:proofErr w:type="spellEnd"/>
      <w:r>
        <w:t xml:space="preserve"> message to the NRF and includes as parameter the user identity which is stated in the REGISTER request.</w:t>
      </w:r>
    </w:p>
    <w:p w14:paraId="4D02CE71" w14:textId="2E055F24" w:rsidR="00DC7FD3" w:rsidRDefault="00DC7FD3" w:rsidP="0025104B">
      <w:pPr>
        <w:pStyle w:val="B1"/>
      </w:pPr>
      <w:r>
        <w:t>3.</w:t>
      </w:r>
      <w:r>
        <w:tab/>
        <w:t xml:space="preserve">Same as </w:t>
      </w:r>
      <w:r w:rsidR="00DD0ADF">
        <w:t xml:space="preserve">in </w:t>
      </w:r>
      <w:r w:rsidR="00FC3E0C">
        <w:t>F</w:t>
      </w:r>
      <w:r>
        <w:t xml:space="preserve">igure </w:t>
      </w:r>
      <w:r w:rsidR="00FC3E0C">
        <w:t>2.4.1-1</w:t>
      </w:r>
      <w:r>
        <w:t xml:space="preserve"> step 3.</w:t>
      </w:r>
    </w:p>
    <w:p w14:paraId="7FB69E36" w14:textId="2B491E12" w:rsidR="00DC7FD3" w:rsidRDefault="00DC7FD3" w:rsidP="0025104B">
      <w:pPr>
        <w:pStyle w:val="B1"/>
      </w:pPr>
      <w:r>
        <w:t>4.</w:t>
      </w:r>
      <w:r>
        <w:tab/>
        <w:t xml:space="preserve">The NRF answers with a </w:t>
      </w:r>
      <w:proofErr w:type="spellStart"/>
      <w:r>
        <w:t>Nnrf_NFDiscovery_Request</w:t>
      </w:r>
      <w:proofErr w:type="spellEnd"/>
      <w:r>
        <w:t xml:space="preserve"> message containing the HSS </w:t>
      </w:r>
      <w:r w:rsidR="00854A6C">
        <w:t>instance(s) supporting the</w:t>
      </w:r>
      <w:r w:rsidR="00854A6C">
        <w:rPr>
          <w:lang w:eastAsia="zh-CN"/>
        </w:rPr>
        <w:t xml:space="preserve"> HSS Group ID related to the IMS user</w:t>
      </w:r>
      <w:r w:rsidR="00854A6C">
        <w:t xml:space="preserve"> </w:t>
      </w:r>
      <w:r>
        <w:t>in which the user's subscription data can be found.</w:t>
      </w:r>
    </w:p>
    <w:p w14:paraId="417EDF2B" w14:textId="0555C2C0" w:rsidR="00BC6639" w:rsidRDefault="00BC6639" w:rsidP="00BC6639">
      <w:pPr>
        <w:pStyle w:val="B1"/>
      </w:pPr>
      <w:r>
        <w:t>5.</w:t>
      </w:r>
      <w:r>
        <w:tab/>
        <w:t>The S</w:t>
      </w:r>
      <w:r>
        <w:noBreakHyphen/>
        <w:t>CSCF can proceed by querying the appropriate HSS via service-based interface.</w:t>
      </w:r>
    </w:p>
    <w:p w14:paraId="1BE083AB" w14:textId="6DCF228D" w:rsidR="00DC7FD3" w:rsidRDefault="004D3D4C" w:rsidP="00F809B5">
      <w:pPr>
        <w:pStyle w:val="Heading3"/>
      </w:pPr>
      <w:bookmarkStart w:id="12" w:name="_Toc536778176"/>
      <w:r>
        <w:lastRenderedPageBreak/>
        <w:t xml:space="preserve">2.4.3 </w:t>
      </w:r>
      <w:r w:rsidR="00DC7FD3" w:rsidRPr="00A45ACC">
        <w:tab/>
        <w:t xml:space="preserve">User identity to HSS resolution on UE </w:t>
      </w:r>
      <w:r>
        <w:t>Session Initiation</w:t>
      </w:r>
      <w:bookmarkEnd w:id="12"/>
    </w:p>
    <w:p w14:paraId="0F27E8F4" w14:textId="3E6D652C" w:rsidR="00DC7FD3" w:rsidRDefault="00DC7FD3" w:rsidP="00DC7FD3">
      <w:pPr>
        <w:pStyle w:val="TH"/>
      </w:pPr>
    </w:p>
    <w:bookmarkStart w:id="13" w:name="_MON_1611068581"/>
    <w:bookmarkEnd w:id="13"/>
    <w:p w14:paraId="6303E37C" w14:textId="05128648" w:rsidR="006D6C9E" w:rsidRPr="004E619C" w:rsidRDefault="0084351D" w:rsidP="00DC7FD3">
      <w:pPr>
        <w:pStyle w:val="TH"/>
      </w:pPr>
      <w:r>
        <w:object w:dxaOrig="5370" w:dyaOrig="4821" w14:anchorId="2D367772">
          <v:shape id="_x0000_i1028" type="#_x0000_t75" style="width:268.5pt;height:241pt" o:ole="">
            <v:imagedata r:id="rId13" o:title=""/>
          </v:shape>
          <o:OLEObject Type="Embed" ProgID="Word.Picture.8" ShapeID="_x0000_i1028" DrawAspect="Content" ObjectID="_1618689047" r:id="rId14"/>
        </w:object>
      </w:r>
    </w:p>
    <w:p w14:paraId="0920841A" w14:textId="3141D9C4" w:rsidR="00DC7FD3" w:rsidRPr="00D3795C" w:rsidRDefault="00DC7FD3" w:rsidP="00D3795C">
      <w:pPr>
        <w:pStyle w:val="TF"/>
      </w:pPr>
      <w:r w:rsidRPr="00D3795C">
        <w:t xml:space="preserve">Figure </w:t>
      </w:r>
      <w:r w:rsidR="00680059" w:rsidRPr="00D3795C">
        <w:t>2.4.3</w:t>
      </w:r>
      <w:r w:rsidRPr="00D3795C">
        <w:t xml:space="preserve">-1: HSS resolution on UE </w:t>
      </w:r>
      <w:r w:rsidR="00C76D28" w:rsidRPr="00D3795C">
        <w:t>INVITE</w:t>
      </w:r>
    </w:p>
    <w:p w14:paraId="11C36DCB" w14:textId="4F1811C3" w:rsidR="00A815A8" w:rsidRDefault="00A815A8" w:rsidP="00A815A8">
      <w:pPr>
        <w:pStyle w:val="B1"/>
        <w:numPr>
          <w:ilvl w:val="0"/>
          <w:numId w:val="30"/>
        </w:numPr>
      </w:pPr>
      <w:r>
        <w:t xml:space="preserve">Same as in </w:t>
      </w:r>
      <w:r w:rsidR="00FC3E0C">
        <w:t>F</w:t>
      </w:r>
      <w:r>
        <w:t xml:space="preserve">igure </w:t>
      </w:r>
      <w:r w:rsidR="00FC3E0C">
        <w:t>2.4.1-1</w:t>
      </w:r>
      <w:r>
        <w:t xml:space="preserve">step 0. </w:t>
      </w:r>
    </w:p>
    <w:p w14:paraId="3F789A69" w14:textId="73B7D795" w:rsidR="00DC7FD3" w:rsidRDefault="00DC7FD3" w:rsidP="00DC7FD3">
      <w:pPr>
        <w:pStyle w:val="B1"/>
      </w:pPr>
      <w:r>
        <w:t>1.</w:t>
      </w:r>
      <w:r>
        <w:tab/>
        <w:t xml:space="preserve">Same as TS 23.228 </w:t>
      </w:r>
      <w:r w:rsidR="001655DB">
        <w:t>F</w:t>
      </w:r>
      <w:r>
        <w:t>igure 5.21 step 1.</w:t>
      </w:r>
    </w:p>
    <w:p w14:paraId="33B7DCA6" w14:textId="567DB193" w:rsidR="009D6F99" w:rsidRDefault="00DC7FD3" w:rsidP="00F809B5">
      <w:pPr>
        <w:pStyle w:val="B1"/>
        <w:ind w:left="567" w:hanging="283"/>
      </w:pPr>
      <w:r>
        <w:t>2.</w:t>
      </w:r>
      <w:r w:rsidR="009D6F99">
        <w:t>The I</w:t>
      </w:r>
      <w:r w:rsidR="009D6F99">
        <w:noBreakHyphen/>
        <w:t xml:space="preserve">CSCF selects an HSS to handle the SIP </w:t>
      </w:r>
      <w:r w:rsidR="00F86726">
        <w:t>Invite</w:t>
      </w:r>
      <w:r w:rsidR="009D6F99">
        <w:t xml:space="preserve">. The I-CSCF checks in the list of available SBI capable HSS instances received from NRF in step 0. Since the SBI capable HSS instances are deployed only using Group ID, the I-CSCF cannot identify which SBI capable HSS instance is suitable for the given IMS user. Therefore, </w:t>
      </w:r>
      <w:r>
        <w:t>the I</w:t>
      </w:r>
      <w:r>
        <w:noBreakHyphen/>
        <w:t xml:space="preserve">CSCF sends a </w:t>
      </w:r>
      <w:proofErr w:type="spellStart"/>
      <w:r>
        <w:t>Nnrf_NFDiscovery_Request</w:t>
      </w:r>
      <w:proofErr w:type="spellEnd"/>
      <w:r>
        <w:t xml:space="preserve"> message to the NRF and includes as parameter the user identity which is stated in the INVITE request.</w:t>
      </w:r>
    </w:p>
    <w:p w14:paraId="751BE27D" w14:textId="596D1F5D" w:rsidR="00DC7FD3" w:rsidRDefault="00DC7FD3" w:rsidP="00DC7FD3">
      <w:pPr>
        <w:pStyle w:val="B1"/>
      </w:pPr>
      <w:r>
        <w:t>3.</w:t>
      </w:r>
      <w:r>
        <w:tab/>
        <w:t xml:space="preserve">Same as </w:t>
      </w:r>
      <w:r w:rsidR="00C23315">
        <w:t>in</w:t>
      </w:r>
      <w:r>
        <w:t xml:space="preserve"> </w:t>
      </w:r>
      <w:r w:rsidR="00144EFA">
        <w:t>F</w:t>
      </w:r>
      <w:r>
        <w:t xml:space="preserve">igure </w:t>
      </w:r>
      <w:r w:rsidR="007405F8">
        <w:t>2.4.1-1</w:t>
      </w:r>
      <w:r w:rsidR="00C23315">
        <w:t xml:space="preserve"> </w:t>
      </w:r>
      <w:r>
        <w:t>step 3.</w:t>
      </w:r>
      <w:r w:rsidR="00C23315" w:rsidRPr="00C23315">
        <w:t xml:space="preserve"> </w:t>
      </w:r>
    </w:p>
    <w:p w14:paraId="49CCC0B5" w14:textId="400E8C97" w:rsidR="00DC7FD3" w:rsidRDefault="00DC7FD3" w:rsidP="00DC7FD3">
      <w:pPr>
        <w:pStyle w:val="B1"/>
      </w:pPr>
      <w:r>
        <w:t>4.</w:t>
      </w:r>
      <w:r>
        <w:tab/>
        <w:t xml:space="preserve">The NRF answers with a </w:t>
      </w:r>
      <w:proofErr w:type="spellStart"/>
      <w:r>
        <w:t>Nnrf_NFDiscovery_Request</w:t>
      </w:r>
      <w:proofErr w:type="spellEnd"/>
      <w:r>
        <w:t xml:space="preserve"> Response message containing the HSS </w:t>
      </w:r>
      <w:r w:rsidR="00854A6C">
        <w:t>instance(s) supporting the</w:t>
      </w:r>
      <w:r w:rsidR="00854A6C">
        <w:rPr>
          <w:lang w:eastAsia="zh-CN"/>
        </w:rPr>
        <w:t xml:space="preserve"> HSS Group ID related to the IMS user</w:t>
      </w:r>
      <w:r w:rsidR="00854A6C">
        <w:t xml:space="preserve"> </w:t>
      </w:r>
      <w:r>
        <w:t>in which the user's subscription data can be found.</w:t>
      </w:r>
    </w:p>
    <w:p w14:paraId="5E3EBA2A" w14:textId="29788895" w:rsidR="00BC6639" w:rsidRDefault="00BC6639" w:rsidP="00BC6639">
      <w:pPr>
        <w:pStyle w:val="B1"/>
      </w:pPr>
      <w:r>
        <w:t>5.</w:t>
      </w:r>
      <w:r>
        <w:tab/>
        <w:t>The I</w:t>
      </w:r>
      <w:r>
        <w:noBreakHyphen/>
        <w:t>CSCF can proceed by querying the appropriate HSS via service-based interface.</w:t>
      </w:r>
    </w:p>
    <w:p w14:paraId="4F09BDCA" w14:textId="650778F7" w:rsidR="00DC7FD3" w:rsidRPr="00A45ACC" w:rsidRDefault="00FC5804" w:rsidP="00F809B5">
      <w:pPr>
        <w:pStyle w:val="Heading3"/>
      </w:pPr>
      <w:bookmarkStart w:id="14" w:name="_Toc536778177"/>
      <w:r>
        <w:lastRenderedPageBreak/>
        <w:t>2.4.4</w:t>
      </w:r>
      <w:r w:rsidR="00DC7FD3" w:rsidRPr="00A45ACC">
        <w:tab/>
        <w:t xml:space="preserve">User identity to HSS resolution on </w:t>
      </w:r>
      <w:r w:rsidR="00DC7FD3" w:rsidRPr="00A45ACC">
        <w:rPr>
          <w:lang w:eastAsia="ko-KR"/>
        </w:rPr>
        <w:t>AS access</w:t>
      </w:r>
      <w:bookmarkEnd w:id="14"/>
    </w:p>
    <w:p w14:paraId="210A55E0" w14:textId="21A6F348" w:rsidR="009354C9" w:rsidRDefault="009354C9" w:rsidP="00DC7FD3">
      <w:pPr>
        <w:pStyle w:val="TH"/>
      </w:pPr>
    </w:p>
    <w:bookmarkStart w:id="15" w:name="_MON_1610515575"/>
    <w:bookmarkEnd w:id="15"/>
    <w:p w14:paraId="25C89FAA" w14:textId="0C13F944" w:rsidR="0043791E" w:rsidRPr="004E619C" w:rsidRDefault="0043791E" w:rsidP="00DC7FD3">
      <w:pPr>
        <w:pStyle w:val="TH"/>
      </w:pPr>
      <w:r>
        <w:object w:dxaOrig="4653" w:dyaOrig="4811" w14:anchorId="1CA1F3D5">
          <v:shape id="_x0000_i1029" type="#_x0000_t75" style="width:232.5pt;height:240.5pt" o:ole="">
            <v:imagedata r:id="rId15" o:title=""/>
          </v:shape>
          <o:OLEObject Type="Embed" ProgID="Word.Picture.8" ShapeID="_x0000_i1029" DrawAspect="Content" ObjectID="_1618689048" r:id="rId16"/>
        </w:object>
      </w:r>
    </w:p>
    <w:p w14:paraId="224BA719" w14:textId="5D980FBE" w:rsidR="00DC7FD3" w:rsidRPr="00D3795C" w:rsidRDefault="00DC7FD3" w:rsidP="00D3795C">
      <w:pPr>
        <w:pStyle w:val="TF"/>
      </w:pPr>
      <w:r w:rsidRPr="00D3795C">
        <w:t xml:space="preserve">Figure </w:t>
      </w:r>
      <w:r w:rsidR="00D3795C">
        <w:t>2</w:t>
      </w:r>
      <w:r w:rsidRPr="00D3795C">
        <w:t>.</w:t>
      </w:r>
      <w:r w:rsidR="00794A73" w:rsidRPr="00D3795C">
        <w:t>4</w:t>
      </w:r>
      <w:r w:rsidR="00D3795C">
        <w:t>.4</w:t>
      </w:r>
      <w:r w:rsidRPr="00D3795C">
        <w:t>-1: HSS resolution on AS access</w:t>
      </w:r>
    </w:p>
    <w:p w14:paraId="2B862FBA" w14:textId="026098E7" w:rsidR="0043791E" w:rsidRDefault="0043791E" w:rsidP="0043791E">
      <w:pPr>
        <w:pStyle w:val="B1"/>
        <w:numPr>
          <w:ilvl w:val="0"/>
          <w:numId w:val="31"/>
        </w:numPr>
      </w:pPr>
      <w:r>
        <w:t xml:space="preserve">Same as in </w:t>
      </w:r>
      <w:r w:rsidR="006E4BDD" w:rsidRPr="00DF74D9">
        <w:t xml:space="preserve">Figure </w:t>
      </w:r>
      <w:r w:rsidR="006E4BDD">
        <w:t>2.4.1</w:t>
      </w:r>
      <w:r>
        <w:t xml:space="preserve">-1 step 0. </w:t>
      </w:r>
    </w:p>
    <w:p w14:paraId="4B5626EC" w14:textId="609F990A" w:rsidR="00DC7FD3" w:rsidRDefault="00DC7FD3" w:rsidP="00DC7FD3">
      <w:pPr>
        <w:pStyle w:val="B1"/>
      </w:pPr>
      <w:r>
        <w:t>1.</w:t>
      </w:r>
      <w:r>
        <w:tab/>
        <w:t xml:space="preserve">An AS </w:t>
      </w:r>
      <w:r w:rsidR="00A0426E">
        <w:t xml:space="preserve">selects an HSS. The </w:t>
      </w:r>
      <w:r w:rsidR="009801C3">
        <w:t>AS</w:t>
      </w:r>
      <w:r w:rsidR="00A0426E">
        <w:t xml:space="preserve"> checks in the list of available SBI capable HSS instances received from NRF in step 0. Since the SBI capable HSS instances are deployed only using Group ID, the </w:t>
      </w:r>
      <w:r w:rsidR="009801C3">
        <w:t>AS</w:t>
      </w:r>
      <w:r w:rsidR="00A0426E">
        <w:t xml:space="preserve"> cannot identify which SBI capable HSS instance is suitable for the given IMS user. Therefore, the </w:t>
      </w:r>
      <w:r w:rsidR="009801C3">
        <w:t>AS</w:t>
      </w:r>
      <w:r w:rsidR="00A0426E">
        <w:t xml:space="preserve"> </w:t>
      </w:r>
      <w:r>
        <w:t xml:space="preserve">sends a </w:t>
      </w:r>
      <w:proofErr w:type="spellStart"/>
      <w:r>
        <w:t>Nnrf_NFDiscovery_Request</w:t>
      </w:r>
      <w:proofErr w:type="spellEnd"/>
      <w:r>
        <w:t xml:space="preserve"> message to the NRF and includes as a parameter the Public User Identity.</w:t>
      </w:r>
    </w:p>
    <w:p w14:paraId="43201875" w14:textId="32F704A9" w:rsidR="00DC7FD3" w:rsidRDefault="00DC7FD3" w:rsidP="00DC7FD3">
      <w:pPr>
        <w:pStyle w:val="B1"/>
      </w:pPr>
      <w:r>
        <w:t>2.</w:t>
      </w:r>
      <w:r>
        <w:tab/>
        <w:t xml:space="preserve">Same as </w:t>
      </w:r>
      <w:r w:rsidR="005152CB">
        <w:t>in</w:t>
      </w:r>
      <w:r>
        <w:t xml:space="preserve"> </w:t>
      </w:r>
      <w:r w:rsidR="006E4BDD">
        <w:t>F</w:t>
      </w:r>
      <w:r>
        <w:t xml:space="preserve">igure </w:t>
      </w:r>
      <w:r w:rsidR="006E4BDD">
        <w:t>2.4.1</w:t>
      </w:r>
      <w:r w:rsidR="005152CB">
        <w:t xml:space="preserve">-1 </w:t>
      </w:r>
      <w:r>
        <w:t>step </w:t>
      </w:r>
      <w:r w:rsidR="005152CB">
        <w:t>3</w:t>
      </w:r>
      <w:r>
        <w:t>.</w:t>
      </w:r>
    </w:p>
    <w:p w14:paraId="4157097C" w14:textId="71E6E5E6" w:rsidR="00DC7FD3" w:rsidRDefault="00DC7FD3" w:rsidP="00DC7FD3">
      <w:pPr>
        <w:pStyle w:val="B1"/>
      </w:pPr>
      <w:r>
        <w:t>3.</w:t>
      </w:r>
      <w:r>
        <w:tab/>
        <w:t xml:space="preserve">The NRF answers with a </w:t>
      </w:r>
      <w:proofErr w:type="spellStart"/>
      <w:r>
        <w:t>Nnrf_NFDiscovery_Request</w:t>
      </w:r>
      <w:proofErr w:type="spellEnd"/>
      <w:r>
        <w:t xml:space="preserve"> Response message containing the HSS </w:t>
      </w:r>
      <w:r w:rsidR="00854A6C">
        <w:t>instance(s) supporting the</w:t>
      </w:r>
      <w:r w:rsidR="00854A6C">
        <w:rPr>
          <w:lang w:eastAsia="zh-CN"/>
        </w:rPr>
        <w:t xml:space="preserve"> HSS Group ID related to the IMS user</w:t>
      </w:r>
      <w:r w:rsidR="00854A6C">
        <w:t xml:space="preserve"> </w:t>
      </w:r>
      <w:r>
        <w:t>in which the user's subscription data can be found.</w:t>
      </w:r>
    </w:p>
    <w:p w14:paraId="4313B0BD" w14:textId="77777777" w:rsidR="00DC7FD3" w:rsidRDefault="00DC7FD3" w:rsidP="00DC7FD3">
      <w:pPr>
        <w:pStyle w:val="B1"/>
      </w:pPr>
      <w:r>
        <w:t>4.</w:t>
      </w:r>
      <w:r>
        <w:tab/>
        <w:t xml:space="preserve">The AS sends the appropriate </w:t>
      </w:r>
      <w:proofErr w:type="spellStart"/>
      <w:r>
        <w:t>Nhss</w:t>
      </w:r>
      <w:proofErr w:type="spellEnd"/>
      <w:r>
        <w:t xml:space="preserve"> service-based message towards the correct HSS.</w:t>
      </w:r>
    </w:p>
    <w:p w14:paraId="534D81FE" w14:textId="77777777" w:rsidR="00FD7189" w:rsidRPr="00FD7189" w:rsidRDefault="00FD7189" w:rsidP="00FD7189"/>
    <w:sectPr w:rsidR="00FD7189" w:rsidRPr="00FD7189">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4DF1EA" w14:textId="77777777" w:rsidR="00C30B25" w:rsidRDefault="00C30B25">
      <w:r>
        <w:separator/>
      </w:r>
    </w:p>
    <w:p w14:paraId="5A46766C" w14:textId="77777777" w:rsidR="00C30B25" w:rsidRDefault="00C30B25"/>
  </w:endnote>
  <w:endnote w:type="continuationSeparator" w:id="0">
    <w:p w14:paraId="3650FF55" w14:textId="77777777" w:rsidR="00C30B25" w:rsidRDefault="00C30B25">
      <w:r>
        <w:continuationSeparator/>
      </w:r>
    </w:p>
    <w:p w14:paraId="5C6026FC" w14:textId="77777777" w:rsidR="00C30B25" w:rsidRDefault="00C30B2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1EE14B" w14:textId="77777777" w:rsidR="00961667" w:rsidRDefault="00961667">
    <w:pPr>
      <w:framePr w:w="646" w:h="244" w:hRule="exact" w:wrap="around" w:vAnchor="text" w:hAnchor="margin" w:y="-5"/>
      <w:rPr>
        <w:rFonts w:ascii="Arial" w:hAnsi="Arial" w:cs="Arial"/>
        <w:b/>
        <w:bCs/>
        <w:i/>
        <w:iCs/>
        <w:sz w:val="18"/>
      </w:rPr>
    </w:pPr>
    <w:r>
      <w:rPr>
        <w:rFonts w:ascii="Arial" w:hAnsi="Arial" w:cs="Arial"/>
        <w:b/>
        <w:bCs/>
        <w:i/>
        <w:iCs/>
        <w:sz w:val="18"/>
      </w:rPr>
      <w:t>3GPP</w:t>
    </w:r>
  </w:p>
  <w:p w14:paraId="25B5E04D" w14:textId="77777777" w:rsidR="00961667" w:rsidRDefault="00961667">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D6AACBC" w14:textId="77777777" w:rsidR="00961667" w:rsidRDefault="0096166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F5269F" w14:textId="77777777" w:rsidR="00C30B25" w:rsidRDefault="00C30B25">
      <w:r>
        <w:separator/>
      </w:r>
    </w:p>
    <w:p w14:paraId="53D779BA" w14:textId="77777777" w:rsidR="00C30B25" w:rsidRDefault="00C30B25"/>
  </w:footnote>
  <w:footnote w:type="continuationSeparator" w:id="0">
    <w:p w14:paraId="354AF386" w14:textId="77777777" w:rsidR="00C30B25" w:rsidRDefault="00C30B25">
      <w:r>
        <w:continuationSeparator/>
      </w:r>
    </w:p>
    <w:p w14:paraId="176D208B" w14:textId="77777777" w:rsidR="00C30B25" w:rsidRDefault="00C30B2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49F7C5" w14:textId="77777777" w:rsidR="00961667" w:rsidRDefault="00961667"/>
  <w:p w14:paraId="60B32618" w14:textId="77777777" w:rsidR="00961667" w:rsidRDefault="0096166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767758" w14:textId="77777777" w:rsidR="00961667" w:rsidRPr="00C178A2" w:rsidRDefault="00961667">
    <w:pPr>
      <w:framePr w:w="2851" w:h="244" w:hRule="exact" w:wrap="around" w:vAnchor="text" w:hAnchor="page" w:x="1156" w:y="-1"/>
      <w:rPr>
        <w:rFonts w:ascii="Arial" w:hAnsi="Arial" w:cs="Arial"/>
        <w:b/>
        <w:bCs/>
        <w:sz w:val="18"/>
        <w:lang w:val="fr-FR"/>
      </w:rPr>
    </w:pPr>
    <w:r w:rsidRPr="00C178A2">
      <w:rPr>
        <w:rFonts w:ascii="Arial" w:hAnsi="Arial" w:cs="Arial"/>
        <w:b/>
        <w:bCs/>
        <w:sz w:val="18"/>
        <w:lang w:val="fr-FR"/>
      </w:rPr>
      <w:t xml:space="preserve">SA WG2 </w:t>
    </w:r>
    <w:proofErr w:type="spellStart"/>
    <w:r w:rsidRPr="00C178A2">
      <w:rPr>
        <w:rFonts w:ascii="Arial" w:hAnsi="Arial" w:cs="Arial"/>
        <w:b/>
        <w:bCs/>
        <w:sz w:val="18"/>
        <w:lang w:val="fr-FR"/>
      </w:rPr>
      <w:t>Temporary</w:t>
    </w:r>
    <w:proofErr w:type="spellEnd"/>
    <w:r w:rsidRPr="00C178A2">
      <w:rPr>
        <w:rFonts w:ascii="Arial" w:hAnsi="Arial" w:cs="Arial"/>
        <w:b/>
        <w:bCs/>
        <w:sz w:val="18"/>
        <w:lang w:val="fr-FR"/>
      </w:rPr>
      <w:t xml:space="preserve"> Document</w:t>
    </w:r>
  </w:p>
  <w:p w14:paraId="3ACD4927" w14:textId="77777777" w:rsidR="00961667" w:rsidRPr="00C178A2" w:rsidRDefault="00961667">
    <w:pPr>
      <w:framePr w:w="946" w:h="272" w:hRule="exact" w:wrap="around" w:vAnchor="text" w:hAnchor="margin" w:xAlign="center" w:y="-1"/>
      <w:rPr>
        <w:rFonts w:ascii="Arial" w:hAnsi="Arial" w:cs="Arial"/>
        <w:b/>
        <w:bCs/>
        <w:sz w:val="18"/>
        <w:lang w:val="fr-FR"/>
      </w:rPr>
    </w:pPr>
    <w:r w:rsidRPr="00C178A2">
      <w:rPr>
        <w:rFonts w:ascii="Arial" w:hAnsi="Arial" w:cs="Arial"/>
        <w:b/>
        <w:bCs/>
        <w:sz w:val="18"/>
        <w:lang w:val="fr-FR"/>
      </w:rPr>
      <w:t xml:space="preserve">Page </w:t>
    </w:r>
    <w:r>
      <w:rPr>
        <w:rFonts w:ascii="Arial" w:hAnsi="Arial" w:cs="Arial"/>
        <w:b/>
        <w:bCs/>
        <w:sz w:val="18"/>
      </w:rPr>
      <w:fldChar w:fldCharType="begin"/>
    </w:r>
    <w:r w:rsidRPr="00C178A2">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1</w:t>
    </w:r>
    <w:r>
      <w:rPr>
        <w:rFonts w:ascii="Arial" w:hAnsi="Arial" w:cs="Arial"/>
        <w:b/>
        <w:bCs/>
        <w:sz w:val="18"/>
      </w:rPr>
      <w:fldChar w:fldCharType="end"/>
    </w:r>
  </w:p>
  <w:p w14:paraId="707C4371" w14:textId="77777777" w:rsidR="00961667" w:rsidRPr="00C178A2" w:rsidRDefault="00961667">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CEAF3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5B219D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722895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27A910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260281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28E12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0C22D1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6C4F20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BA2CB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95C22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44628FF"/>
    <w:multiLevelType w:val="hybridMultilevel"/>
    <w:tmpl w:val="05341F30"/>
    <w:lvl w:ilvl="0" w:tplc="08090001">
      <w:start w:val="1"/>
      <w:numFmt w:val="bullet"/>
      <w:lvlText w:val=""/>
      <w:lvlJc w:val="left"/>
      <w:pPr>
        <w:ind w:left="928" w:hanging="360"/>
      </w:pPr>
      <w:rPr>
        <w:rFonts w:ascii="Symbol" w:hAnsi="Symbol"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2"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0C3F012C"/>
    <w:multiLevelType w:val="hybridMultilevel"/>
    <w:tmpl w:val="4DC4A6BA"/>
    <w:lvl w:ilvl="0" w:tplc="368ACE56">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11576DB2"/>
    <w:multiLevelType w:val="hybridMultilevel"/>
    <w:tmpl w:val="4DC4A6BA"/>
    <w:lvl w:ilvl="0" w:tplc="368ACE56">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1DCA04FF"/>
    <w:multiLevelType w:val="hybridMultilevel"/>
    <w:tmpl w:val="D5A0E328"/>
    <w:lvl w:ilvl="0" w:tplc="A0AECBD2">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347B12A0"/>
    <w:multiLevelType w:val="hybridMultilevel"/>
    <w:tmpl w:val="DE50660C"/>
    <w:lvl w:ilvl="0" w:tplc="93FE2044">
      <w:start w:val="6"/>
      <w:numFmt w:val="bullet"/>
      <w:lvlText w:val="-"/>
      <w:lvlJc w:val="left"/>
      <w:pPr>
        <w:ind w:left="360" w:hanging="360"/>
      </w:pPr>
      <w:rPr>
        <w:rFonts w:ascii="Times New Roman" w:eastAsia="Times New Roman" w:hAnsi="Times New Roman" w:cs="Times New Roman"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37C65A82"/>
    <w:multiLevelType w:val="hybridMultilevel"/>
    <w:tmpl w:val="043013D2"/>
    <w:lvl w:ilvl="0" w:tplc="0A58430E">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4"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55E04D40"/>
    <w:multiLevelType w:val="hybridMultilevel"/>
    <w:tmpl w:val="4DC4A6BA"/>
    <w:lvl w:ilvl="0" w:tplc="368ACE56">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9"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0" w15:restartNumberingAfterBreak="0">
    <w:nsid w:val="744D74F1"/>
    <w:multiLevelType w:val="hybridMultilevel"/>
    <w:tmpl w:val="4DC4A6BA"/>
    <w:lvl w:ilvl="0" w:tplc="368ACE56">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1"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0"/>
  </w:num>
  <w:num w:numId="2">
    <w:abstractNumId w:val="23"/>
  </w:num>
  <w:num w:numId="3">
    <w:abstractNumId w:val="22"/>
  </w:num>
  <w:num w:numId="4">
    <w:abstractNumId w:val="12"/>
  </w:num>
  <w:num w:numId="5">
    <w:abstractNumId w:val="29"/>
  </w:num>
  <w:num w:numId="6">
    <w:abstractNumId w:val="17"/>
  </w:num>
  <w:num w:numId="7">
    <w:abstractNumId w:val="16"/>
  </w:num>
  <w:num w:numId="8">
    <w:abstractNumId w:val="25"/>
  </w:num>
  <w:num w:numId="9">
    <w:abstractNumId w:val="24"/>
  </w:num>
  <w:num w:numId="10">
    <w:abstractNumId w:val="19"/>
  </w:num>
  <w:num w:numId="11">
    <w:abstractNumId w:val="14"/>
  </w:num>
  <w:num w:numId="12">
    <w:abstractNumId w:val="31"/>
  </w:num>
  <w:num w:numId="13">
    <w:abstractNumId w:val="27"/>
  </w:num>
  <w:num w:numId="14">
    <w:abstractNumId w:val="26"/>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8"/>
  </w:num>
  <w:num w:numId="26">
    <w:abstractNumId w:val="11"/>
  </w:num>
  <w:num w:numId="27">
    <w:abstractNumId w:val="20"/>
  </w:num>
  <w:num w:numId="28">
    <w:abstractNumId w:val="30"/>
  </w:num>
  <w:num w:numId="29">
    <w:abstractNumId w:val="13"/>
  </w:num>
  <w:num w:numId="30">
    <w:abstractNumId w:val="15"/>
  </w:num>
  <w:num w:numId="31">
    <w:abstractNumId w:val="28"/>
  </w:num>
  <w:num w:numId="32">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ctiveWritingStyle w:appName="MSWord" w:lang="en-GB"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14C"/>
    <w:rsid w:val="000014A6"/>
    <w:rsid w:val="000159CF"/>
    <w:rsid w:val="000222BA"/>
    <w:rsid w:val="00025794"/>
    <w:rsid w:val="00037C09"/>
    <w:rsid w:val="00044C53"/>
    <w:rsid w:val="000469F1"/>
    <w:rsid w:val="00055EDA"/>
    <w:rsid w:val="00066F8D"/>
    <w:rsid w:val="00071300"/>
    <w:rsid w:val="00077D47"/>
    <w:rsid w:val="000850FC"/>
    <w:rsid w:val="00093B79"/>
    <w:rsid w:val="00097D3D"/>
    <w:rsid w:val="000A1A9D"/>
    <w:rsid w:val="000A34A4"/>
    <w:rsid w:val="000A5B11"/>
    <w:rsid w:val="000B0115"/>
    <w:rsid w:val="000B33F6"/>
    <w:rsid w:val="000B782D"/>
    <w:rsid w:val="000C644F"/>
    <w:rsid w:val="000D0345"/>
    <w:rsid w:val="000E285D"/>
    <w:rsid w:val="00107186"/>
    <w:rsid w:val="001172A3"/>
    <w:rsid w:val="001204D1"/>
    <w:rsid w:val="00121E80"/>
    <w:rsid w:val="00130001"/>
    <w:rsid w:val="0013427C"/>
    <w:rsid w:val="00142071"/>
    <w:rsid w:val="00144EFA"/>
    <w:rsid w:val="00145BC9"/>
    <w:rsid w:val="00150C7A"/>
    <w:rsid w:val="00151D17"/>
    <w:rsid w:val="0015435E"/>
    <w:rsid w:val="00155AE4"/>
    <w:rsid w:val="001655DB"/>
    <w:rsid w:val="00171108"/>
    <w:rsid w:val="00171BDB"/>
    <w:rsid w:val="00171F14"/>
    <w:rsid w:val="00171FB2"/>
    <w:rsid w:val="00175A97"/>
    <w:rsid w:val="00177140"/>
    <w:rsid w:val="001771B1"/>
    <w:rsid w:val="001850AC"/>
    <w:rsid w:val="0018638B"/>
    <w:rsid w:val="00187375"/>
    <w:rsid w:val="001A38F7"/>
    <w:rsid w:val="001A6166"/>
    <w:rsid w:val="001C1201"/>
    <w:rsid w:val="001C5ED6"/>
    <w:rsid w:val="001D65F6"/>
    <w:rsid w:val="001E1A66"/>
    <w:rsid w:val="001E1C1F"/>
    <w:rsid w:val="001F1AB9"/>
    <w:rsid w:val="001F6635"/>
    <w:rsid w:val="001F7C3A"/>
    <w:rsid w:val="0021245A"/>
    <w:rsid w:val="00214A9D"/>
    <w:rsid w:val="00216BE9"/>
    <w:rsid w:val="0022676A"/>
    <w:rsid w:val="00226FF5"/>
    <w:rsid w:val="00233CE8"/>
    <w:rsid w:val="002346D1"/>
    <w:rsid w:val="0023675A"/>
    <w:rsid w:val="00250043"/>
    <w:rsid w:val="002502FF"/>
    <w:rsid w:val="0025104B"/>
    <w:rsid w:val="00273B8E"/>
    <w:rsid w:val="0027521F"/>
    <w:rsid w:val="00275F89"/>
    <w:rsid w:val="00282347"/>
    <w:rsid w:val="00284D22"/>
    <w:rsid w:val="0028563F"/>
    <w:rsid w:val="002859E8"/>
    <w:rsid w:val="00287EF5"/>
    <w:rsid w:val="002A7A84"/>
    <w:rsid w:val="002B0EBA"/>
    <w:rsid w:val="002B374F"/>
    <w:rsid w:val="002C00DA"/>
    <w:rsid w:val="002C35BC"/>
    <w:rsid w:val="002C4210"/>
    <w:rsid w:val="002D0297"/>
    <w:rsid w:val="002D109D"/>
    <w:rsid w:val="002D2E00"/>
    <w:rsid w:val="002D3877"/>
    <w:rsid w:val="002D5289"/>
    <w:rsid w:val="002D6197"/>
    <w:rsid w:val="002D7839"/>
    <w:rsid w:val="002E2189"/>
    <w:rsid w:val="002E2D96"/>
    <w:rsid w:val="002E2E21"/>
    <w:rsid w:val="002E7251"/>
    <w:rsid w:val="002E7C6F"/>
    <w:rsid w:val="002F0FD5"/>
    <w:rsid w:val="00304934"/>
    <w:rsid w:val="00306A77"/>
    <w:rsid w:val="00307C89"/>
    <w:rsid w:val="00320028"/>
    <w:rsid w:val="00321CDD"/>
    <w:rsid w:val="0032543E"/>
    <w:rsid w:val="00331E56"/>
    <w:rsid w:val="00337A61"/>
    <w:rsid w:val="003409AE"/>
    <w:rsid w:val="0035206E"/>
    <w:rsid w:val="003521FA"/>
    <w:rsid w:val="00354715"/>
    <w:rsid w:val="003553E9"/>
    <w:rsid w:val="003658EE"/>
    <w:rsid w:val="003700A5"/>
    <w:rsid w:val="003764BF"/>
    <w:rsid w:val="0037726E"/>
    <w:rsid w:val="00390A05"/>
    <w:rsid w:val="00393BD8"/>
    <w:rsid w:val="00393D0A"/>
    <w:rsid w:val="003A0CEF"/>
    <w:rsid w:val="003A0E4B"/>
    <w:rsid w:val="003A0E52"/>
    <w:rsid w:val="003A76D4"/>
    <w:rsid w:val="003B2091"/>
    <w:rsid w:val="003B26C1"/>
    <w:rsid w:val="003C2374"/>
    <w:rsid w:val="003C5D39"/>
    <w:rsid w:val="003D1951"/>
    <w:rsid w:val="003D2355"/>
    <w:rsid w:val="003D6C27"/>
    <w:rsid w:val="003E3440"/>
    <w:rsid w:val="003E58DF"/>
    <w:rsid w:val="003E7CD9"/>
    <w:rsid w:val="003F12D4"/>
    <w:rsid w:val="003F319E"/>
    <w:rsid w:val="0040361B"/>
    <w:rsid w:val="0041211E"/>
    <w:rsid w:val="00413188"/>
    <w:rsid w:val="00413DEC"/>
    <w:rsid w:val="00420F1D"/>
    <w:rsid w:val="00423914"/>
    <w:rsid w:val="00424071"/>
    <w:rsid w:val="00425B24"/>
    <w:rsid w:val="004274BF"/>
    <w:rsid w:val="004275D5"/>
    <w:rsid w:val="004356ED"/>
    <w:rsid w:val="0043791E"/>
    <w:rsid w:val="00440983"/>
    <w:rsid w:val="0044154D"/>
    <w:rsid w:val="00444C2C"/>
    <w:rsid w:val="00462BE1"/>
    <w:rsid w:val="00465C1A"/>
    <w:rsid w:val="00465C7E"/>
    <w:rsid w:val="00466AF1"/>
    <w:rsid w:val="00474B2E"/>
    <w:rsid w:val="00475291"/>
    <w:rsid w:val="00482E20"/>
    <w:rsid w:val="004934E0"/>
    <w:rsid w:val="004A17E8"/>
    <w:rsid w:val="004A2E8B"/>
    <w:rsid w:val="004A5612"/>
    <w:rsid w:val="004A6E74"/>
    <w:rsid w:val="004B0D4A"/>
    <w:rsid w:val="004B545C"/>
    <w:rsid w:val="004B5CF5"/>
    <w:rsid w:val="004B748A"/>
    <w:rsid w:val="004C2088"/>
    <w:rsid w:val="004C34C8"/>
    <w:rsid w:val="004C726C"/>
    <w:rsid w:val="004D3D4C"/>
    <w:rsid w:val="004D6813"/>
    <w:rsid w:val="004D68F2"/>
    <w:rsid w:val="004E42C9"/>
    <w:rsid w:val="004E619C"/>
    <w:rsid w:val="004F0298"/>
    <w:rsid w:val="004F4FDD"/>
    <w:rsid w:val="004F5AB1"/>
    <w:rsid w:val="005012D1"/>
    <w:rsid w:val="005024C2"/>
    <w:rsid w:val="00502706"/>
    <w:rsid w:val="005060FC"/>
    <w:rsid w:val="005065AB"/>
    <w:rsid w:val="005152CB"/>
    <w:rsid w:val="005279D1"/>
    <w:rsid w:val="00527A7C"/>
    <w:rsid w:val="00530F33"/>
    <w:rsid w:val="005326B5"/>
    <w:rsid w:val="00534C1C"/>
    <w:rsid w:val="00542774"/>
    <w:rsid w:val="0054488C"/>
    <w:rsid w:val="005454E9"/>
    <w:rsid w:val="005469C3"/>
    <w:rsid w:val="005509C5"/>
    <w:rsid w:val="00553743"/>
    <w:rsid w:val="00556612"/>
    <w:rsid w:val="00571209"/>
    <w:rsid w:val="00576A3B"/>
    <w:rsid w:val="00583613"/>
    <w:rsid w:val="005853C0"/>
    <w:rsid w:val="00585EB1"/>
    <w:rsid w:val="00586DCE"/>
    <w:rsid w:val="005905CA"/>
    <w:rsid w:val="00590BD6"/>
    <w:rsid w:val="00594947"/>
    <w:rsid w:val="005A6260"/>
    <w:rsid w:val="005A75D3"/>
    <w:rsid w:val="005B0880"/>
    <w:rsid w:val="005B3FC8"/>
    <w:rsid w:val="005C0BDC"/>
    <w:rsid w:val="005C2415"/>
    <w:rsid w:val="005C5B7E"/>
    <w:rsid w:val="005D031E"/>
    <w:rsid w:val="005D5320"/>
    <w:rsid w:val="005D553B"/>
    <w:rsid w:val="005E26D6"/>
    <w:rsid w:val="005E424C"/>
    <w:rsid w:val="005E44C2"/>
    <w:rsid w:val="005F13B6"/>
    <w:rsid w:val="005F23AF"/>
    <w:rsid w:val="005F4B58"/>
    <w:rsid w:val="006049A8"/>
    <w:rsid w:val="0060771D"/>
    <w:rsid w:val="00610C8B"/>
    <w:rsid w:val="0061484C"/>
    <w:rsid w:val="00620388"/>
    <w:rsid w:val="0062419C"/>
    <w:rsid w:val="00633AD5"/>
    <w:rsid w:val="00634725"/>
    <w:rsid w:val="00634F56"/>
    <w:rsid w:val="00647FEA"/>
    <w:rsid w:val="00652003"/>
    <w:rsid w:val="006535BD"/>
    <w:rsid w:val="00654925"/>
    <w:rsid w:val="006612B2"/>
    <w:rsid w:val="00661AF5"/>
    <w:rsid w:val="00664A3D"/>
    <w:rsid w:val="006662A1"/>
    <w:rsid w:val="006672C3"/>
    <w:rsid w:val="00667E7C"/>
    <w:rsid w:val="006721FF"/>
    <w:rsid w:val="0067253A"/>
    <w:rsid w:val="00672F7E"/>
    <w:rsid w:val="00676FFB"/>
    <w:rsid w:val="00680059"/>
    <w:rsid w:val="00681A1E"/>
    <w:rsid w:val="0068226D"/>
    <w:rsid w:val="00682BF9"/>
    <w:rsid w:val="006868ED"/>
    <w:rsid w:val="006921A3"/>
    <w:rsid w:val="00692A03"/>
    <w:rsid w:val="0069414D"/>
    <w:rsid w:val="006A3CE8"/>
    <w:rsid w:val="006A76E1"/>
    <w:rsid w:val="006B29F0"/>
    <w:rsid w:val="006B5DC5"/>
    <w:rsid w:val="006B66C0"/>
    <w:rsid w:val="006C0C3E"/>
    <w:rsid w:val="006C1D46"/>
    <w:rsid w:val="006C79B8"/>
    <w:rsid w:val="006D21FF"/>
    <w:rsid w:val="006D6A37"/>
    <w:rsid w:val="006D6C9E"/>
    <w:rsid w:val="006E4BDD"/>
    <w:rsid w:val="006E621E"/>
    <w:rsid w:val="007043D4"/>
    <w:rsid w:val="00705FEA"/>
    <w:rsid w:val="007104C3"/>
    <w:rsid w:val="00715211"/>
    <w:rsid w:val="0071625B"/>
    <w:rsid w:val="00717EA4"/>
    <w:rsid w:val="007221FE"/>
    <w:rsid w:val="0072253D"/>
    <w:rsid w:val="00722962"/>
    <w:rsid w:val="00723A06"/>
    <w:rsid w:val="0072522A"/>
    <w:rsid w:val="00726AAB"/>
    <w:rsid w:val="0073482C"/>
    <w:rsid w:val="007405F8"/>
    <w:rsid w:val="007457A8"/>
    <w:rsid w:val="00746E98"/>
    <w:rsid w:val="00752FD0"/>
    <w:rsid w:val="007576EC"/>
    <w:rsid w:val="00766F8A"/>
    <w:rsid w:val="00774BD7"/>
    <w:rsid w:val="007751F4"/>
    <w:rsid w:val="00781C80"/>
    <w:rsid w:val="00784FF0"/>
    <w:rsid w:val="00794A73"/>
    <w:rsid w:val="0079787A"/>
    <w:rsid w:val="007A7606"/>
    <w:rsid w:val="007C01EF"/>
    <w:rsid w:val="007C5953"/>
    <w:rsid w:val="007D0D60"/>
    <w:rsid w:val="007D18E9"/>
    <w:rsid w:val="007D5892"/>
    <w:rsid w:val="007E1004"/>
    <w:rsid w:val="007F22F9"/>
    <w:rsid w:val="007F500E"/>
    <w:rsid w:val="00805827"/>
    <w:rsid w:val="00807CE3"/>
    <w:rsid w:val="008127AD"/>
    <w:rsid w:val="00825101"/>
    <w:rsid w:val="00835950"/>
    <w:rsid w:val="0083649F"/>
    <w:rsid w:val="0084351D"/>
    <w:rsid w:val="00845B61"/>
    <w:rsid w:val="00852A41"/>
    <w:rsid w:val="00854A6C"/>
    <w:rsid w:val="008601D3"/>
    <w:rsid w:val="00862A4B"/>
    <w:rsid w:val="00863784"/>
    <w:rsid w:val="00865C81"/>
    <w:rsid w:val="00883B55"/>
    <w:rsid w:val="00884E2F"/>
    <w:rsid w:val="00887C40"/>
    <w:rsid w:val="00896244"/>
    <w:rsid w:val="00896618"/>
    <w:rsid w:val="008A1E87"/>
    <w:rsid w:val="008A2474"/>
    <w:rsid w:val="008B29CF"/>
    <w:rsid w:val="008B611E"/>
    <w:rsid w:val="008C2BF6"/>
    <w:rsid w:val="008C401B"/>
    <w:rsid w:val="008D1DFC"/>
    <w:rsid w:val="008D480A"/>
    <w:rsid w:val="008D588D"/>
    <w:rsid w:val="008D7BA8"/>
    <w:rsid w:val="008E202C"/>
    <w:rsid w:val="008E22E0"/>
    <w:rsid w:val="008E2C2F"/>
    <w:rsid w:val="008F0591"/>
    <w:rsid w:val="008F6FF4"/>
    <w:rsid w:val="00904A92"/>
    <w:rsid w:val="00910CC1"/>
    <w:rsid w:val="00912A90"/>
    <w:rsid w:val="00914DE5"/>
    <w:rsid w:val="0091508D"/>
    <w:rsid w:val="00915DF6"/>
    <w:rsid w:val="00916E81"/>
    <w:rsid w:val="009217F3"/>
    <w:rsid w:val="00922D57"/>
    <w:rsid w:val="00924410"/>
    <w:rsid w:val="0093234C"/>
    <w:rsid w:val="00935467"/>
    <w:rsid w:val="009354C9"/>
    <w:rsid w:val="009415EC"/>
    <w:rsid w:val="00942C7E"/>
    <w:rsid w:val="00946E21"/>
    <w:rsid w:val="00947BA2"/>
    <w:rsid w:val="0095526E"/>
    <w:rsid w:val="009572C0"/>
    <w:rsid w:val="0096039B"/>
    <w:rsid w:val="00961667"/>
    <w:rsid w:val="00961D3C"/>
    <w:rsid w:val="00963D21"/>
    <w:rsid w:val="00965CEB"/>
    <w:rsid w:val="00970271"/>
    <w:rsid w:val="00975BA6"/>
    <w:rsid w:val="009801C3"/>
    <w:rsid w:val="00986D10"/>
    <w:rsid w:val="0099137B"/>
    <w:rsid w:val="009946B8"/>
    <w:rsid w:val="009C4965"/>
    <w:rsid w:val="009D5FE7"/>
    <w:rsid w:val="009D6F99"/>
    <w:rsid w:val="009E1B5C"/>
    <w:rsid w:val="009E4020"/>
    <w:rsid w:val="009F65E3"/>
    <w:rsid w:val="00A01C8E"/>
    <w:rsid w:val="00A01EC9"/>
    <w:rsid w:val="00A03300"/>
    <w:rsid w:val="00A0426E"/>
    <w:rsid w:val="00A12239"/>
    <w:rsid w:val="00A12401"/>
    <w:rsid w:val="00A12EB2"/>
    <w:rsid w:val="00A140C8"/>
    <w:rsid w:val="00A1708C"/>
    <w:rsid w:val="00A20FF3"/>
    <w:rsid w:val="00A21F3D"/>
    <w:rsid w:val="00A2364E"/>
    <w:rsid w:val="00A23D34"/>
    <w:rsid w:val="00A31CDB"/>
    <w:rsid w:val="00A33192"/>
    <w:rsid w:val="00A33643"/>
    <w:rsid w:val="00A35801"/>
    <w:rsid w:val="00A3625A"/>
    <w:rsid w:val="00A41677"/>
    <w:rsid w:val="00A45ACC"/>
    <w:rsid w:val="00A4612C"/>
    <w:rsid w:val="00A4755E"/>
    <w:rsid w:val="00A51EE2"/>
    <w:rsid w:val="00A52DED"/>
    <w:rsid w:val="00A611FE"/>
    <w:rsid w:val="00A66AAB"/>
    <w:rsid w:val="00A67135"/>
    <w:rsid w:val="00A70BA1"/>
    <w:rsid w:val="00A7108C"/>
    <w:rsid w:val="00A71DB5"/>
    <w:rsid w:val="00A772A0"/>
    <w:rsid w:val="00A815A8"/>
    <w:rsid w:val="00A84F16"/>
    <w:rsid w:val="00A867DB"/>
    <w:rsid w:val="00A93CFE"/>
    <w:rsid w:val="00AA2EFB"/>
    <w:rsid w:val="00AB2625"/>
    <w:rsid w:val="00AB331A"/>
    <w:rsid w:val="00AB7D81"/>
    <w:rsid w:val="00AC3635"/>
    <w:rsid w:val="00AD2343"/>
    <w:rsid w:val="00AD30E2"/>
    <w:rsid w:val="00AD499B"/>
    <w:rsid w:val="00AE23E1"/>
    <w:rsid w:val="00AE29C7"/>
    <w:rsid w:val="00AE2DFD"/>
    <w:rsid w:val="00AE51E7"/>
    <w:rsid w:val="00AF64A3"/>
    <w:rsid w:val="00AF656D"/>
    <w:rsid w:val="00AF7431"/>
    <w:rsid w:val="00AF77A3"/>
    <w:rsid w:val="00AF7B2E"/>
    <w:rsid w:val="00AF7BBE"/>
    <w:rsid w:val="00B01667"/>
    <w:rsid w:val="00B02E66"/>
    <w:rsid w:val="00B1430A"/>
    <w:rsid w:val="00B21D05"/>
    <w:rsid w:val="00B22431"/>
    <w:rsid w:val="00B23CDE"/>
    <w:rsid w:val="00B37D88"/>
    <w:rsid w:val="00B4196F"/>
    <w:rsid w:val="00B45334"/>
    <w:rsid w:val="00B47274"/>
    <w:rsid w:val="00B534D9"/>
    <w:rsid w:val="00B5376F"/>
    <w:rsid w:val="00B6289B"/>
    <w:rsid w:val="00B6292E"/>
    <w:rsid w:val="00B7205F"/>
    <w:rsid w:val="00B90F3B"/>
    <w:rsid w:val="00B937E7"/>
    <w:rsid w:val="00B9487B"/>
    <w:rsid w:val="00B978F1"/>
    <w:rsid w:val="00BC4361"/>
    <w:rsid w:val="00BC62BF"/>
    <w:rsid w:val="00BC6639"/>
    <w:rsid w:val="00BC6A21"/>
    <w:rsid w:val="00BD5878"/>
    <w:rsid w:val="00BD5C23"/>
    <w:rsid w:val="00BF4F50"/>
    <w:rsid w:val="00BF5B4E"/>
    <w:rsid w:val="00BF5CC5"/>
    <w:rsid w:val="00C0183C"/>
    <w:rsid w:val="00C04D0D"/>
    <w:rsid w:val="00C178A2"/>
    <w:rsid w:val="00C23315"/>
    <w:rsid w:val="00C30363"/>
    <w:rsid w:val="00C30676"/>
    <w:rsid w:val="00C30B25"/>
    <w:rsid w:val="00C356F0"/>
    <w:rsid w:val="00C415E9"/>
    <w:rsid w:val="00C44CA0"/>
    <w:rsid w:val="00C453A9"/>
    <w:rsid w:val="00C4636D"/>
    <w:rsid w:val="00C47B70"/>
    <w:rsid w:val="00C516A6"/>
    <w:rsid w:val="00C558C2"/>
    <w:rsid w:val="00C55EDD"/>
    <w:rsid w:val="00C56243"/>
    <w:rsid w:val="00C57D63"/>
    <w:rsid w:val="00C604ED"/>
    <w:rsid w:val="00C6200C"/>
    <w:rsid w:val="00C72918"/>
    <w:rsid w:val="00C76527"/>
    <w:rsid w:val="00C76D28"/>
    <w:rsid w:val="00C820F4"/>
    <w:rsid w:val="00C86E8A"/>
    <w:rsid w:val="00C902C9"/>
    <w:rsid w:val="00C92685"/>
    <w:rsid w:val="00C95EB6"/>
    <w:rsid w:val="00C96832"/>
    <w:rsid w:val="00CB1EA6"/>
    <w:rsid w:val="00CB730B"/>
    <w:rsid w:val="00CC1210"/>
    <w:rsid w:val="00CC2DCF"/>
    <w:rsid w:val="00CC5766"/>
    <w:rsid w:val="00CD2A74"/>
    <w:rsid w:val="00CD3AF9"/>
    <w:rsid w:val="00CF141D"/>
    <w:rsid w:val="00D07569"/>
    <w:rsid w:val="00D10C21"/>
    <w:rsid w:val="00D150CE"/>
    <w:rsid w:val="00D15196"/>
    <w:rsid w:val="00D26CDF"/>
    <w:rsid w:val="00D31BDD"/>
    <w:rsid w:val="00D3795C"/>
    <w:rsid w:val="00D407BC"/>
    <w:rsid w:val="00D427F5"/>
    <w:rsid w:val="00D451AD"/>
    <w:rsid w:val="00D46A4E"/>
    <w:rsid w:val="00D52099"/>
    <w:rsid w:val="00D54E95"/>
    <w:rsid w:val="00D60535"/>
    <w:rsid w:val="00D731CF"/>
    <w:rsid w:val="00D73825"/>
    <w:rsid w:val="00D8060B"/>
    <w:rsid w:val="00D84C76"/>
    <w:rsid w:val="00D932D6"/>
    <w:rsid w:val="00D94710"/>
    <w:rsid w:val="00DA471E"/>
    <w:rsid w:val="00DC385F"/>
    <w:rsid w:val="00DC6F83"/>
    <w:rsid w:val="00DC7FD3"/>
    <w:rsid w:val="00DD0ADF"/>
    <w:rsid w:val="00DD284A"/>
    <w:rsid w:val="00DD7403"/>
    <w:rsid w:val="00DE6E7E"/>
    <w:rsid w:val="00DF7AD5"/>
    <w:rsid w:val="00DF7FB6"/>
    <w:rsid w:val="00E02EEA"/>
    <w:rsid w:val="00E039FE"/>
    <w:rsid w:val="00E044A6"/>
    <w:rsid w:val="00E1020C"/>
    <w:rsid w:val="00E122ED"/>
    <w:rsid w:val="00E15D82"/>
    <w:rsid w:val="00E21A29"/>
    <w:rsid w:val="00E21C0E"/>
    <w:rsid w:val="00E268D2"/>
    <w:rsid w:val="00E3385D"/>
    <w:rsid w:val="00E35DF6"/>
    <w:rsid w:val="00E408B6"/>
    <w:rsid w:val="00E413A3"/>
    <w:rsid w:val="00E427CB"/>
    <w:rsid w:val="00E469EF"/>
    <w:rsid w:val="00E474C6"/>
    <w:rsid w:val="00E52E7A"/>
    <w:rsid w:val="00E55E58"/>
    <w:rsid w:val="00E57C9E"/>
    <w:rsid w:val="00E67795"/>
    <w:rsid w:val="00E70BF4"/>
    <w:rsid w:val="00E710E7"/>
    <w:rsid w:val="00E7283F"/>
    <w:rsid w:val="00E77BAF"/>
    <w:rsid w:val="00E92509"/>
    <w:rsid w:val="00E95604"/>
    <w:rsid w:val="00E974CA"/>
    <w:rsid w:val="00EA51F1"/>
    <w:rsid w:val="00EA7B0D"/>
    <w:rsid w:val="00EB2C7C"/>
    <w:rsid w:val="00EB386F"/>
    <w:rsid w:val="00EC743B"/>
    <w:rsid w:val="00EC75D2"/>
    <w:rsid w:val="00EC7619"/>
    <w:rsid w:val="00ED2956"/>
    <w:rsid w:val="00ED6BF1"/>
    <w:rsid w:val="00ED7902"/>
    <w:rsid w:val="00EE3B2E"/>
    <w:rsid w:val="00EE6C97"/>
    <w:rsid w:val="00EF1D2F"/>
    <w:rsid w:val="00EF27EB"/>
    <w:rsid w:val="00F07185"/>
    <w:rsid w:val="00F138FB"/>
    <w:rsid w:val="00F24C65"/>
    <w:rsid w:val="00F3526F"/>
    <w:rsid w:val="00F370A0"/>
    <w:rsid w:val="00F400F3"/>
    <w:rsid w:val="00F438ED"/>
    <w:rsid w:val="00F44748"/>
    <w:rsid w:val="00F4596E"/>
    <w:rsid w:val="00F47409"/>
    <w:rsid w:val="00F52095"/>
    <w:rsid w:val="00F5524A"/>
    <w:rsid w:val="00F57A2E"/>
    <w:rsid w:val="00F613E8"/>
    <w:rsid w:val="00F641E1"/>
    <w:rsid w:val="00F7242A"/>
    <w:rsid w:val="00F74E04"/>
    <w:rsid w:val="00F809B5"/>
    <w:rsid w:val="00F86726"/>
    <w:rsid w:val="00F9126D"/>
    <w:rsid w:val="00F97E70"/>
    <w:rsid w:val="00FA5168"/>
    <w:rsid w:val="00FA51CF"/>
    <w:rsid w:val="00FA6D14"/>
    <w:rsid w:val="00FB5194"/>
    <w:rsid w:val="00FC3E0C"/>
    <w:rsid w:val="00FC5804"/>
    <w:rsid w:val="00FD7189"/>
    <w:rsid w:val="00FE33C6"/>
    <w:rsid w:val="00FE3D29"/>
    <w:rsid w:val="00FE3E3D"/>
    <w:rsid w:val="00FE584B"/>
    <w:rsid w:val="00FE7926"/>
    <w:rsid w:val="00FF4AE2"/>
    <w:rsid w:val="00FF5E6A"/>
    <w:rsid w:val="00FF770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C9164D"/>
  <w15:chartTrackingRefBased/>
  <w15:docId w15:val="{6EA16ACD-04A9-491B-8DC0-B81735C1DA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customStyle="1" w:styleId="CRCoverPage">
    <w:name w:val="CR Cover Page"/>
    <w:rsid w:val="006D21FF"/>
    <w:pPr>
      <w:spacing w:after="120"/>
    </w:pPr>
    <w:rPr>
      <w:rFonts w:ascii="Arial" w:eastAsia="SimSun" w:hAnsi="Arial"/>
      <w:lang w:val="en-GB"/>
    </w:rPr>
  </w:style>
  <w:style w:type="paragraph" w:styleId="ListBullet4">
    <w:name w:val="List Bullet 4"/>
    <w:basedOn w:val="ListBullet3"/>
    <w:rsid w:val="00E408B6"/>
    <w:pPr>
      <w:overflowPunct/>
      <w:autoSpaceDE/>
      <w:autoSpaceDN/>
      <w:adjustRightInd/>
      <w:ind w:left="1418" w:hanging="284"/>
      <w:contextualSpacing w:val="0"/>
      <w:textAlignment w:val="auto"/>
    </w:pPr>
    <w:rPr>
      <w:color w:val="auto"/>
      <w:lang w:eastAsia="en-US"/>
    </w:rPr>
  </w:style>
  <w:style w:type="paragraph" w:styleId="ListBullet3">
    <w:name w:val="List Bullet 3"/>
    <w:basedOn w:val="Normal"/>
    <w:rsid w:val="00E408B6"/>
    <w:pPr>
      <w:numPr>
        <w:numId w:val="17"/>
      </w:numPr>
      <w:contextualSpacing/>
    </w:pPr>
  </w:style>
  <w:style w:type="character" w:customStyle="1" w:styleId="EditorsNoteChar">
    <w:name w:val="Editor's Note Char"/>
    <w:link w:val="EditorsNote"/>
    <w:rsid w:val="00FD7189"/>
    <w:rPr>
      <w:color w:val="FF0000"/>
      <w:lang w:val="en-GB" w:eastAsia="ja-JP"/>
    </w:rPr>
  </w:style>
  <w:style w:type="character" w:customStyle="1" w:styleId="B1Char">
    <w:name w:val="B1 Char"/>
    <w:link w:val="B1"/>
    <w:rsid w:val="00FD7189"/>
    <w:rPr>
      <w:color w:val="000000"/>
      <w:lang w:val="en-GB" w:eastAsia="ja-JP"/>
    </w:rPr>
  </w:style>
  <w:style w:type="character" w:customStyle="1" w:styleId="NOZchn">
    <w:name w:val="NO Zchn"/>
    <w:link w:val="NO"/>
    <w:rsid w:val="00FD7189"/>
    <w:rPr>
      <w:color w:val="000000"/>
      <w:lang w:val="en-GB" w:eastAsia="ja-JP"/>
    </w:rPr>
  </w:style>
  <w:style w:type="character" w:customStyle="1" w:styleId="EditorsNoteCharChar">
    <w:name w:val="Editor's Note Char Char"/>
    <w:rsid w:val="00722962"/>
    <w:rPr>
      <w:color w:val="FF0000"/>
      <w:lang w:eastAsia="en-US"/>
    </w:rPr>
  </w:style>
  <w:style w:type="paragraph" w:styleId="BalloonText">
    <w:name w:val="Balloon Text"/>
    <w:basedOn w:val="Normal"/>
    <w:link w:val="BalloonTextChar"/>
    <w:rsid w:val="006921A3"/>
    <w:pPr>
      <w:spacing w:after="0"/>
    </w:pPr>
    <w:rPr>
      <w:rFonts w:ascii="Segoe UI" w:hAnsi="Segoe UI" w:cs="Segoe UI"/>
      <w:sz w:val="18"/>
      <w:szCs w:val="18"/>
    </w:rPr>
  </w:style>
  <w:style w:type="character" w:customStyle="1" w:styleId="BalloonTextChar">
    <w:name w:val="Balloon Text Char"/>
    <w:link w:val="BalloonText"/>
    <w:rsid w:val="006921A3"/>
    <w:rPr>
      <w:rFonts w:ascii="Segoe UI" w:hAnsi="Segoe UI" w:cs="Segoe UI"/>
      <w:color w:val="000000"/>
      <w:sz w:val="18"/>
      <w:szCs w:val="18"/>
      <w:lang w:val="en-GB" w:eastAsia="ja-JP"/>
    </w:rPr>
  </w:style>
  <w:style w:type="paragraph" w:styleId="ListParagraph">
    <w:name w:val="List Paragraph"/>
    <w:basedOn w:val="Normal"/>
    <w:uiPriority w:val="34"/>
    <w:qFormat/>
    <w:rsid w:val="00F57A2E"/>
    <w:pPr>
      <w:ind w:left="720"/>
      <w:contextualSpacing/>
    </w:pPr>
  </w:style>
  <w:style w:type="character" w:customStyle="1" w:styleId="TALChar">
    <w:name w:val="TAL Char"/>
    <w:link w:val="TAL"/>
    <w:rsid w:val="009217F3"/>
    <w:rPr>
      <w:rFonts w:ascii="Arial" w:hAnsi="Arial"/>
      <w:color w:val="000000"/>
      <w:sz w:val="18"/>
      <w:lang w:val="en-GB" w:eastAsia="ja-JP"/>
    </w:rPr>
  </w:style>
  <w:style w:type="character" w:customStyle="1" w:styleId="TAHCar">
    <w:name w:val="TAH Car"/>
    <w:link w:val="TAH"/>
    <w:rsid w:val="009217F3"/>
    <w:rPr>
      <w:rFonts w:ascii="Arial" w:hAnsi="Arial"/>
      <w:b/>
      <w:color w:val="000000"/>
      <w:sz w:val="18"/>
      <w:lang w:val="en-GB" w:eastAsia="ja-JP"/>
    </w:rPr>
  </w:style>
  <w:style w:type="character" w:customStyle="1" w:styleId="THChar">
    <w:name w:val="TH Char"/>
    <w:link w:val="TH"/>
    <w:rsid w:val="009217F3"/>
    <w:rPr>
      <w:rFonts w:ascii="Arial" w:hAnsi="Arial"/>
      <w:b/>
      <w:color w:val="000000"/>
      <w:lang w:val="en-GB" w:eastAsia="ja-JP"/>
    </w:rPr>
  </w:style>
  <w:style w:type="character" w:styleId="CommentReference">
    <w:name w:val="annotation reference"/>
    <w:basedOn w:val="DefaultParagraphFont"/>
    <w:rsid w:val="005A6260"/>
    <w:rPr>
      <w:sz w:val="16"/>
      <w:szCs w:val="16"/>
    </w:rPr>
  </w:style>
  <w:style w:type="paragraph" w:styleId="CommentText">
    <w:name w:val="annotation text"/>
    <w:basedOn w:val="Normal"/>
    <w:link w:val="CommentTextChar"/>
    <w:rsid w:val="005A6260"/>
  </w:style>
  <w:style w:type="character" w:customStyle="1" w:styleId="CommentTextChar">
    <w:name w:val="Comment Text Char"/>
    <w:basedOn w:val="DefaultParagraphFont"/>
    <w:link w:val="CommentText"/>
    <w:rsid w:val="005A6260"/>
    <w:rPr>
      <w:color w:val="000000"/>
      <w:lang w:val="en-GB" w:eastAsia="ja-JP"/>
    </w:rPr>
  </w:style>
  <w:style w:type="paragraph" w:styleId="CommentSubject">
    <w:name w:val="annotation subject"/>
    <w:basedOn w:val="CommentText"/>
    <w:next w:val="CommentText"/>
    <w:link w:val="CommentSubjectChar"/>
    <w:rsid w:val="005A6260"/>
    <w:rPr>
      <w:b/>
      <w:bCs/>
    </w:rPr>
  </w:style>
  <w:style w:type="character" w:customStyle="1" w:styleId="CommentSubjectChar">
    <w:name w:val="Comment Subject Char"/>
    <w:basedOn w:val="CommentTextChar"/>
    <w:link w:val="CommentSubject"/>
    <w:rsid w:val="005A6260"/>
    <w:rPr>
      <w:b/>
      <w:bCs/>
      <w:color w:val="000000"/>
      <w:lang w:val="en-GB" w:eastAsia="ja-JP"/>
    </w:rPr>
  </w:style>
  <w:style w:type="character" w:customStyle="1" w:styleId="TFChar">
    <w:name w:val="TF Char"/>
    <w:link w:val="TF"/>
    <w:rsid w:val="00DC7FD3"/>
    <w:rPr>
      <w:rFonts w:ascii="Arial" w:hAnsi="Arial"/>
      <w:b/>
      <w:color w:val="000000"/>
      <w:lang w:val="en-GB" w:eastAsia="ja-JP"/>
    </w:rPr>
  </w:style>
  <w:style w:type="paragraph" w:styleId="Revision">
    <w:name w:val="Revision"/>
    <w:hidden/>
    <w:uiPriority w:val="99"/>
    <w:semiHidden/>
    <w:rsid w:val="00E02EEA"/>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emf"/><Relationship Id="rId18" Type="http://schemas.openxmlformats.org/officeDocument/2006/relationships/header" Target="header2.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emf"/><Relationship Id="rId12" Type="http://schemas.openxmlformats.org/officeDocument/2006/relationships/oleObject" Target="embeddings/oleObject3.bin"/><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oleObject" Target="embeddings/oleObject5.bin"/><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image" Target="media/image5.emf"/><Relationship Id="rId10" Type="http://schemas.openxmlformats.org/officeDocument/2006/relationships/oleObject" Target="embeddings/oleObject2.bin"/><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oleObject" Target="embeddings/oleObject4.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407</TotalTime>
  <Pages>8</Pages>
  <Words>2530</Words>
  <Characters>14427</Characters>
  <Application>Microsoft Office Word</Application>
  <DocSecurity>0</DocSecurity>
  <Lines>120</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16924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Ericsson0506</cp:lastModifiedBy>
  <cp:revision>45</cp:revision>
  <cp:lastPrinted>2019-01-17T14:25:00Z</cp:lastPrinted>
  <dcterms:created xsi:type="dcterms:W3CDTF">2019-02-13T16:56:00Z</dcterms:created>
  <dcterms:modified xsi:type="dcterms:W3CDTF">2019-05-07T03:04:00Z</dcterms:modified>
</cp:coreProperties>
</file>